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DB48" w14:textId="76ABE4BA" w:rsidR="000D35AF" w:rsidRPr="00E76D00" w:rsidRDefault="008526AE" w:rsidP="00EB6345">
      <w:pPr>
        <w:spacing w:after="60"/>
        <w:jc w:val="center"/>
        <w:rPr>
          <w:rFonts w:ascii="Helvetica" w:hAnsi="Helvetica"/>
          <w:b/>
          <w:lang w:val="es-CO"/>
        </w:rPr>
      </w:pPr>
      <w:r w:rsidRPr="00E76D00">
        <w:rPr>
          <w:rFonts w:ascii="Helvetica" w:hAnsi="Helvetica"/>
          <w:b/>
          <w:lang w:val="es-CO"/>
        </w:rPr>
        <w:t>La Ética y la Comunidad Cristiana Primitiva</w:t>
      </w:r>
    </w:p>
    <w:p w14:paraId="7EFE364A" w14:textId="2F8228D4" w:rsidR="00B7406D" w:rsidRPr="00E76D00" w:rsidRDefault="0017158A" w:rsidP="00EB6345">
      <w:pPr>
        <w:spacing w:after="60"/>
        <w:jc w:val="center"/>
        <w:rPr>
          <w:rFonts w:ascii="Helvetica" w:hAnsi="Helvetica"/>
          <w:lang w:val="es-CO"/>
        </w:rPr>
      </w:pPr>
      <w:r w:rsidRPr="00E76D00">
        <w:rPr>
          <w:rFonts w:ascii="Helvetica" w:hAnsi="Helvetica"/>
          <w:lang w:val="es-CO"/>
        </w:rPr>
        <w:t>Hch</w:t>
      </w:r>
      <w:r w:rsidR="00B7406D" w:rsidRPr="00E76D00">
        <w:rPr>
          <w:rFonts w:ascii="Helvetica" w:hAnsi="Helvetica"/>
          <w:lang w:val="es-CO"/>
        </w:rPr>
        <w:t xml:space="preserve"> 2:22-24</w:t>
      </w:r>
    </w:p>
    <w:p w14:paraId="7975AC9D" w14:textId="77777777" w:rsidR="007E0933" w:rsidRPr="00E76D00" w:rsidRDefault="007E0933" w:rsidP="00EB6345">
      <w:pPr>
        <w:spacing w:after="60"/>
        <w:jc w:val="both"/>
        <w:rPr>
          <w:rFonts w:ascii="Helvetica" w:hAnsi="Helvetica"/>
          <w:b/>
          <w:lang w:val="es-CO"/>
        </w:rPr>
      </w:pPr>
    </w:p>
    <w:p w14:paraId="326C0D6E" w14:textId="1C0BD4C0" w:rsidR="007E0933" w:rsidRPr="00E76D00" w:rsidRDefault="0017158A" w:rsidP="00EB6345">
      <w:pPr>
        <w:spacing w:after="60"/>
        <w:jc w:val="both"/>
        <w:rPr>
          <w:rFonts w:ascii="Helvetica" w:hAnsi="Helvetica"/>
          <w:lang w:val="es-CO"/>
        </w:rPr>
      </w:pPr>
      <w:r w:rsidRPr="00E76D00">
        <w:rPr>
          <w:rFonts w:ascii="Helvetica" w:hAnsi="Helvetica"/>
          <w:lang w:val="es-CO"/>
        </w:rPr>
        <w:t>Introducción</w:t>
      </w:r>
      <w:r w:rsidR="007E0933" w:rsidRPr="00E76D00">
        <w:rPr>
          <w:rFonts w:ascii="Helvetica" w:hAnsi="Helvetica"/>
          <w:lang w:val="es-CO"/>
        </w:rPr>
        <w:t>:</w:t>
      </w:r>
    </w:p>
    <w:p w14:paraId="764BFB51" w14:textId="77777777" w:rsidR="007E0933" w:rsidRPr="00E76D00" w:rsidRDefault="007E0933" w:rsidP="00EB6345">
      <w:pPr>
        <w:spacing w:after="60"/>
        <w:jc w:val="both"/>
        <w:rPr>
          <w:rFonts w:ascii="Helvetica" w:hAnsi="Helvetica"/>
          <w:lang w:val="es-CO"/>
        </w:rPr>
      </w:pPr>
    </w:p>
    <w:p w14:paraId="5BF541C5" w14:textId="2B86F041" w:rsidR="007E0933" w:rsidRPr="00E76D00" w:rsidRDefault="0017158A" w:rsidP="00EB6345">
      <w:pPr>
        <w:pStyle w:val="Prrafodelista"/>
        <w:numPr>
          <w:ilvl w:val="0"/>
          <w:numId w:val="2"/>
        </w:numPr>
        <w:spacing w:after="60"/>
        <w:ind w:left="284" w:hanging="284"/>
        <w:contextualSpacing w:val="0"/>
        <w:jc w:val="both"/>
        <w:rPr>
          <w:rFonts w:ascii="Helvetica" w:hAnsi="Helvetica"/>
          <w:lang w:val="es-CO"/>
        </w:rPr>
      </w:pPr>
      <w:r w:rsidRPr="00E76D00">
        <w:rPr>
          <w:rFonts w:ascii="Helvetica" w:hAnsi="Helvetica"/>
          <w:lang w:val="es-CO"/>
        </w:rPr>
        <w:t>El Camino de la vida (Mt. 7:13-14) está en el Reino de Dios y en la aceptación de Su yugo (Dt. 6: 4ss; Mt 11:28-30). Implica una elección deliberada de Dios como nuestro Rey (Mt. 16:16ss) y una lealtad inquebrantable a Él en todas las circunstancias. Tal es el fundamento de toda ética bíblica y comportamiento saludable</w:t>
      </w:r>
      <w:r w:rsidR="007E0933" w:rsidRPr="00E76D00">
        <w:rPr>
          <w:rFonts w:ascii="Helvetica" w:hAnsi="Helvetica"/>
          <w:lang w:val="es-CO"/>
        </w:rPr>
        <w:t>.</w:t>
      </w:r>
    </w:p>
    <w:p w14:paraId="6AE8F968" w14:textId="48C0157C" w:rsidR="007E0933" w:rsidRPr="00E76D00" w:rsidRDefault="0017158A" w:rsidP="00EB6345">
      <w:pPr>
        <w:pStyle w:val="Prrafodelista"/>
        <w:numPr>
          <w:ilvl w:val="0"/>
          <w:numId w:val="2"/>
        </w:numPr>
        <w:spacing w:after="60"/>
        <w:ind w:left="284" w:hanging="284"/>
        <w:contextualSpacing w:val="0"/>
        <w:jc w:val="both"/>
        <w:rPr>
          <w:rFonts w:ascii="Helvetica" w:hAnsi="Helvetica"/>
          <w:lang w:val="es-CO"/>
        </w:rPr>
      </w:pPr>
      <w:r w:rsidRPr="00E76D00">
        <w:rPr>
          <w:rFonts w:ascii="Helvetica" w:hAnsi="Helvetica"/>
          <w:lang w:val="es-CO"/>
        </w:rPr>
        <w:t>Hemos aprendido que la ética bíblica encuentra su origen en Dios y, por lo tanto, somos llamados a ser santos porque Él es santo</w:t>
      </w:r>
      <w:r w:rsidR="007E0933" w:rsidRPr="00E76D00">
        <w:rPr>
          <w:rFonts w:ascii="Helvetica" w:hAnsi="Helvetica"/>
          <w:lang w:val="es-CO"/>
        </w:rPr>
        <w:t xml:space="preserve"> (1 Pe. 1:14-16).</w:t>
      </w:r>
    </w:p>
    <w:p w14:paraId="06B4F8A1" w14:textId="13F1D6C0" w:rsidR="007E0933" w:rsidRPr="00E76D00" w:rsidRDefault="00735139" w:rsidP="00EB6345">
      <w:pPr>
        <w:pStyle w:val="Prrafodelista"/>
        <w:numPr>
          <w:ilvl w:val="0"/>
          <w:numId w:val="2"/>
        </w:numPr>
        <w:spacing w:after="60"/>
        <w:ind w:left="284" w:hanging="284"/>
        <w:contextualSpacing w:val="0"/>
        <w:jc w:val="both"/>
        <w:rPr>
          <w:rFonts w:ascii="Helvetica" w:hAnsi="Helvetica"/>
          <w:lang w:val="es-CO"/>
        </w:rPr>
      </w:pPr>
      <w:r w:rsidRPr="00E76D00">
        <w:rPr>
          <w:rFonts w:ascii="Helvetica" w:hAnsi="Helvetica"/>
          <w:lang w:val="es-CO"/>
        </w:rPr>
        <w:t>Hemos aprendido que el sistema judío del A.T. (correctamente interpretado y aplicado) ejemplifica este hecho y se confirma con la enseñanza de Jesús en el Sermón del Monte</w:t>
      </w:r>
      <w:r w:rsidR="00B7406D" w:rsidRPr="00E76D00">
        <w:rPr>
          <w:rFonts w:ascii="Helvetica" w:hAnsi="Helvetica"/>
          <w:lang w:val="es-CO"/>
        </w:rPr>
        <w:t>.</w:t>
      </w:r>
    </w:p>
    <w:p w14:paraId="67B2F70D" w14:textId="2F6D7F1D" w:rsidR="00B7406D" w:rsidRPr="00E76D00" w:rsidRDefault="00735139" w:rsidP="00EB6345">
      <w:pPr>
        <w:pStyle w:val="Prrafodelista"/>
        <w:numPr>
          <w:ilvl w:val="0"/>
          <w:numId w:val="2"/>
        </w:numPr>
        <w:spacing w:after="60"/>
        <w:ind w:left="284" w:hanging="284"/>
        <w:contextualSpacing w:val="0"/>
        <w:jc w:val="both"/>
        <w:rPr>
          <w:rFonts w:ascii="Helvetica" w:hAnsi="Helvetica"/>
          <w:lang w:val="es-CO"/>
        </w:rPr>
      </w:pPr>
      <w:r w:rsidRPr="00E76D00">
        <w:rPr>
          <w:rFonts w:ascii="Helvetica" w:hAnsi="Helvetica"/>
          <w:lang w:val="es-CO"/>
        </w:rPr>
        <w:t>En esta lección, se considerará Hechos 2 y cómo estos principios se concretan en la comunidad Cristiana primitiva</w:t>
      </w:r>
      <w:r w:rsidR="00B7406D" w:rsidRPr="00E76D00">
        <w:rPr>
          <w:rFonts w:ascii="Helvetica" w:hAnsi="Helvetica"/>
          <w:lang w:val="es-CO"/>
        </w:rPr>
        <w:t>.</w:t>
      </w:r>
    </w:p>
    <w:p w14:paraId="57BCA143" w14:textId="77777777" w:rsidR="00B7406D" w:rsidRPr="00E76D00" w:rsidRDefault="00B7406D" w:rsidP="00EB6345">
      <w:pPr>
        <w:spacing w:after="60"/>
        <w:jc w:val="both"/>
        <w:rPr>
          <w:rFonts w:ascii="Helvetica" w:hAnsi="Helvetica"/>
          <w:lang w:val="es-CO"/>
        </w:rPr>
      </w:pPr>
    </w:p>
    <w:p w14:paraId="7A83649F" w14:textId="067897DC" w:rsidR="00B7406D" w:rsidRPr="00E76D00" w:rsidRDefault="00735139" w:rsidP="00EB6345">
      <w:pPr>
        <w:spacing w:after="60"/>
        <w:jc w:val="both"/>
        <w:rPr>
          <w:rFonts w:ascii="Helvetica" w:hAnsi="Helvetica"/>
          <w:lang w:val="es-CO"/>
        </w:rPr>
      </w:pPr>
      <w:r w:rsidRPr="00E76D00">
        <w:rPr>
          <w:rFonts w:ascii="Helvetica" w:hAnsi="Helvetica"/>
          <w:lang w:val="es-CO"/>
        </w:rPr>
        <w:t>Discusión: (Observe cómo se organiza el sermón de Pedro sobre la base de lo que Dios ha hecho (2: 22-36) y luego cómo deben responder los hombres</w:t>
      </w:r>
      <w:r w:rsidR="00B7406D" w:rsidRPr="00E76D00">
        <w:rPr>
          <w:rFonts w:ascii="Helvetica" w:hAnsi="Helvetica"/>
          <w:lang w:val="es-CO"/>
        </w:rPr>
        <w:t xml:space="preserve"> (2:37-47).</w:t>
      </w:r>
    </w:p>
    <w:p w14:paraId="1DB82D70" w14:textId="77777777" w:rsidR="00B7406D" w:rsidRPr="00E76D00" w:rsidRDefault="00B7406D" w:rsidP="00EB6345">
      <w:pPr>
        <w:spacing w:after="60"/>
        <w:jc w:val="both"/>
        <w:rPr>
          <w:rFonts w:ascii="Helvetica" w:hAnsi="Helvetica"/>
          <w:lang w:val="es-CO"/>
        </w:rPr>
      </w:pPr>
    </w:p>
    <w:p w14:paraId="3DB3D6F6" w14:textId="0851BE63" w:rsidR="00B7406D" w:rsidRPr="00E76D00" w:rsidRDefault="00735139" w:rsidP="00EB6345">
      <w:pPr>
        <w:pStyle w:val="Prrafodelista"/>
        <w:numPr>
          <w:ilvl w:val="1"/>
          <w:numId w:val="2"/>
        </w:numPr>
        <w:spacing w:after="60"/>
        <w:ind w:left="284" w:hanging="284"/>
        <w:contextualSpacing w:val="0"/>
        <w:jc w:val="both"/>
        <w:rPr>
          <w:rFonts w:ascii="Helvetica" w:hAnsi="Helvetica"/>
          <w:lang w:val="es-CO"/>
        </w:rPr>
      </w:pPr>
      <w:r w:rsidRPr="00E76D00">
        <w:rPr>
          <w:rFonts w:ascii="Helvetica" w:hAnsi="Helvetica"/>
          <w:lang w:val="es-CO"/>
        </w:rPr>
        <w:t xml:space="preserve">Pedro predica el Reino y la coronación del Rey </w:t>
      </w:r>
      <w:r w:rsidR="00FD33B8" w:rsidRPr="00E76D00">
        <w:rPr>
          <w:rFonts w:ascii="Helvetica" w:hAnsi="Helvetica"/>
          <w:lang w:val="es-CO"/>
        </w:rPr>
        <w:t>(</w:t>
      </w:r>
      <w:r w:rsidR="00841058" w:rsidRPr="00E76D00">
        <w:rPr>
          <w:rFonts w:ascii="Helvetica" w:hAnsi="Helvetica"/>
          <w:lang w:val="es-CO"/>
        </w:rPr>
        <w:t>2:25-36).</w:t>
      </w:r>
    </w:p>
    <w:p w14:paraId="44634E4D" w14:textId="77777777" w:rsidR="00841058" w:rsidRPr="00E76D00" w:rsidRDefault="00841058" w:rsidP="00EB6345">
      <w:pPr>
        <w:spacing w:after="60"/>
        <w:ind w:left="284" w:hanging="284"/>
        <w:jc w:val="both"/>
        <w:rPr>
          <w:rFonts w:ascii="Helvetica" w:hAnsi="Helvetica"/>
          <w:lang w:val="es-CO"/>
        </w:rPr>
      </w:pPr>
    </w:p>
    <w:p w14:paraId="48EBB3D8" w14:textId="435A70B2" w:rsidR="00841058" w:rsidRPr="00E76D00" w:rsidRDefault="00735139"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 xml:space="preserve">La resurrección es la demostración del poder de Dios para establecer su Reino sin impedimento de las puertas del hades </w:t>
      </w:r>
      <w:r w:rsidR="00934842" w:rsidRPr="00E76D00">
        <w:rPr>
          <w:rFonts w:ascii="Helvetica" w:hAnsi="Helvetica"/>
          <w:lang w:val="es-CO"/>
        </w:rPr>
        <w:t>(</w:t>
      </w:r>
      <w:r w:rsidRPr="00E76D00">
        <w:rPr>
          <w:rFonts w:ascii="Helvetica" w:hAnsi="Helvetica"/>
          <w:lang w:val="es-CO"/>
        </w:rPr>
        <w:t>es decir, el poder de la muerte</w:t>
      </w:r>
      <w:r w:rsidR="00934842" w:rsidRPr="00E76D00">
        <w:rPr>
          <w:rFonts w:ascii="Helvetica" w:hAnsi="Helvetica"/>
          <w:lang w:val="es-CO"/>
        </w:rPr>
        <w:t>) (Mt. 16:18-19).</w:t>
      </w:r>
    </w:p>
    <w:p w14:paraId="088C26C1" w14:textId="3FD76165" w:rsidR="005767C9" w:rsidRPr="00E76D00" w:rsidRDefault="00AE130B" w:rsidP="00EB6345">
      <w:pPr>
        <w:pStyle w:val="Prrafodelista"/>
        <w:numPr>
          <w:ilvl w:val="0"/>
          <w:numId w:val="4"/>
        </w:numPr>
        <w:spacing w:after="60"/>
        <w:ind w:left="567" w:hanging="284"/>
        <w:contextualSpacing w:val="0"/>
        <w:jc w:val="both"/>
        <w:rPr>
          <w:rFonts w:ascii="Helvetica" w:hAnsi="Helvetica"/>
          <w:lang w:val="es-CO"/>
        </w:rPr>
      </w:pPr>
      <w:r w:rsidRPr="00E76D00">
        <w:rPr>
          <w:rFonts w:ascii="Helvetica" w:hAnsi="Helvetica"/>
          <w:lang w:val="es-CO"/>
        </w:rPr>
        <w:t>Siempre ha sido el plan de Dios liberar de la muerte</w:t>
      </w:r>
      <w:r w:rsidR="005767C9" w:rsidRPr="00E76D00">
        <w:rPr>
          <w:rFonts w:ascii="Helvetica" w:hAnsi="Helvetica"/>
          <w:lang w:val="es-CO"/>
        </w:rPr>
        <w:t>.</w:t>
      </w:r>
      <w:r w:rsidR="003C4198" w:rsidRPr="00E76D00">
        <w:rPr>
          <w:rFonts w:ascii="Helvetica" w:hAnsi="Helvetica"/>
          <w:lang w:val="es-CO"/>
        </w:rPr>
        <w:t xml:space="preserve"> </w:t>
      </w:r>
    </w:p>
    <w:p w14:paraId="118E6CAD" w14:textId="0BCDCE80" w:rsidR="00A87B18" w:rsidRPr="00E76D00" w:rsidRDefault="00AE130B" w:rsidP="00EB6345">
      <w:pPr>
        <w:pStyle w:val="Prrafodelista"/>
        <w:numPr>
          <w:ilvl w:val="0"/>
          <w:numId w:val="4"/>
        </w:numPr>
        <w:spacing w:after="60"/>
        <w:ind w:left="567" w:hanging="284"/>
        <w:contextualSpacing w:val="0"/>
        <w:jc w:val="both"/>
        <w:rPr>
          <w:rFonts w:ascii="Helvetica" w:hAnsi="Helvetica"/>
          <w:lang w:val="es-CO"/>
        </w:rPr>
      </w:pPr>
      <w:r w:rsidRPr="00E76D00">
        <w:rPr>
          <w:rFonts w:ascii="Helvetica" w:hAnsi="Helvetica"/>
          <w:lang w:val="es-CO"/>
        </w:rPr>
        <w:t>Resucitó a Jesús y junto con eso viene la promesa de resucitarnos</w:t>
      </w:r>
      <w:r w:rsidR="005767C9" w:rsidRPr="00E76D00">
        <w:rPr>
          <w:rFonts w:ascii="Helvetica" w:hAnsi="Helvetica"/>
          <w:lang w:val="es-CO"/>
        </w:rPr>
        <w:t xml:space="preserve"> (Col. 2:12; Ro. 6:1</w:t>
      </w:r>
      <w:r w:rsidR="003469BF" w:rsidRPr="00E76D00">
        <w:rPr>
          <w:rFonts w:ascii="Helvetica" w:hAnsi="Helvetica"/>
          <w:lang w:val="es-CO"/>
        </w:rPr>
        <w:t>ss</w:t>
      </w:r>
      <w:r w:rsidR="005767C9" w:rsidRPr="00E76D00">
        <w:rPr>
          <w:rFonts w:ascii="Helvetica" w:hAnsi="Helvetica"/>
          <w:lang w:val="es-CO"/>
        </w:rPr>
        <w:t>; 1 Co. 15).</w:t>
      </w:r>
    </w:p>
    <w:p w14:paraId="3730A150" w14:textId="57D28AC5" w:rsidR="00934842" w:rsidRPr="00E76D00" w:rsidRDefault="0096212B"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Pe</w:t>
      </w:r>
      <w:r w:rsidR="00AE130B" w:rsidRPr="00E76D00">
        <w:rPr>
          <w:rFonts w:ascii="Helvetica" w:hAnsi="Helvetica"/>
          <w:lang w:val="es-CO"/>
        </w:rPr>
        <w:t>dro</w:t>
      </w:r>
      <w:r w:rsidRPr="00E76D00">
        <w:rPr>
          <w:rFonts w:ascii="Helvetica" w:hAnsi="Helvetica"/>
          <w:lang w:val="es-CO"/>
        </w:rPr>
        <w:t xml:space="preserve"> interpret</w:t>
      </w:r>
      <w:r w:rsidR="00AE130B" w:rsidRPr="00E76D00">
        <w:rPr>
          <w:rFonts w:ascii="Helvetica" w:hAnsi="Helvetica"/>
          <w:lang w:val="es-CO"/>
        </w:rPr>
        <w:t>a</w:t>
      </w:r>
      <w:r w:rsidRPr="00E76D00">
        <w:rPr>
          <w:rFonts w:ascii="Helvetica" w:hAnsi="Helvetica"/>
          <w:lang w:val="es-CO"/>
        </w:rPr>
        <w:t xml:space="preserve"> </w:t>
      </w:r>
      <w:r w:rsidR="00AE130B" w:rsidRPr="00E76D00">
        <w:rPr>
          <w:rFonts w:ascii="Helvetica" w:hAnsi="Helvetica"/>
          <w:lang w:val="es-CO"/>
        </w:rPr>
        <w:t>Sal</w:t>
      </w:r>
      <w:r w:rsidRPr="00E76D00">
        <w:rPr>
          <w:rFonts w:ascii="Helvetica" w:hAnsi="Helvetica"/>
          <w:lang w:val="es-CO"/>
        </w:rPr>
        <w:t xml:space="preserve">. 16:8-11 </w:t>
      </w:r>
      <w:r w:rsidR="00AE130B" w:rsidRPr="00E76D00">
        <w:rPr>
          <w:rFonts w:ascii="Helvetica" w:hAnsi="Helvetica"/>
          <w:lang w:val="es-CO"/>
        </w:rPr>
        <w:t>y</w:t>
      </w:r>
      <w:r w:rsidRPr="00E76D00">
        <w:rPr>
          <w:rFonts w:ascii="Helvetica" w:hAnsi="Helvetica"/>
          <w:lang w:val="es-CO"/>
        </w:rPr>
        <w:t xml:space="preserve"> 2 Sm. 7:12</w:t>
      </w:r>
      <w:r w:rsidR="00AE130B" w:rsidRPr="00E76D00">
        <w:rPr>
          <w:rFonts w:ascii="Helvetica" w:hAnsi="Helvetica"/>
          <w:lang w:val="es-CO"/>
        </w:rPr>
        <w:t>ss</w:t>
      </w:r>
      <w:r w:rsidRPr="00E76D00">
        <w:rPr>
          <w:rFonts w:ascii="Helvetica" w:hAnsi="Helvetica"/>
          <w:lang w:val="es-CO"/>
        </w:rPr>
        <w:t xml:space="preserve"> </w:t>
      </w:r>
      <w:r w:rsidR="003A485F" w:rsidRPr="00E76D00">
        <w:rPr>
          <w:rFonts w:ascii="Helvetica" w:hAnsi="Helvetica"/>
          <w:lang w:val="es-CO"/>
        </w:rPr>
        <w:t>refiriéndose a la resurrección de Jesús y su lugar sentado a la diestra de Dios (2:25-35) tal como lo había predicho David en Sal. 110:1. Así, en estos textos del A.T. hay evidencia del determinado plan y anticipado conocimiento de Dios. Así, Dios ha estado obrando a lo largo de la historia</w:t>
      </w:r>
      <w:r w:rsidR="007B0382" w:rsidRPr="00E76D00">
        <w:rPr>
          <w:rFonts w:ascii="Helvetica" w:hAnsi="Helvetica"/>
          <w:lang w:val="es-CO"/>
        </w:rPr>
        <w:t>.</w:t>
      </w:r>
    </w:p>
    <w:p w14:paraId="47DAEF08" w14:textId="1D96AEAB" w:rsidR="007B0382" w:rsidRPr="00E76D00" w:rsidRDefault="007B0382"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w:t>
      </w:r>
      <w:r w:rsidR="003A485F" w:rsidRPr="00EB6345">
        <w:rPr>
          <w:rFonts w:ascii="Helvetica" w:hAnsi="Helvetica"/>
          <w:i/>
          <w:lang w:val="es-CO"/>
        </w:rPr>
        <w:t>Sepa,</w:t>
      </w:r>
      <w:r w:rsidR="003C4198" w:rsidRPr="00EB6345">
        <w:rPr>
          <w:rFonts w:ascii="Helvetica" w:hAnsi="Helvetica"/>
          <w:i/>
          <w:lang w:val="es-CO"/>
        </w:rPr>
        <w:t xml:space="preserve"> </w:t>
      </w:r>
      <w:r w:rsidR="003A485F" w:rsidRPr="00EB6345">
        <w:rPr>
          <w:rFonts w:ascii="Helvetica" w:hAnsi="Helvetica"/>
          <w:i/>
          <w:lang w:val="es-CO"/>
        </w:rPr>
        <w:t>pues,</w:t>
      </w:r>
      <w:r w:rsidR="003C4198" w:rsidRPr="00EB6345">
        <w:rPr>
          <w:rFonts w:ascii="Helvetica" w:hAnsi="Helvetica"/>
          <w:i/>
          <w:lang w:val="es-CO"/>
        </w:rPr>
        <w:t xml:space="preserve"> </w:t>
      </w:r>
      <w:r w:rsidR="003A485F" w:rsidRPr="00EB6345">
        <w:rPr>
          <w:rFonts w:ascii="Helvetica" w:hAnsi="Helvetica"/>
          <w:i/>
          <w:lang w:val="es-CO"/>
        </w:rPr>
        <w:t>ciertísimamente toda la casa de Israel,</w:t>
      </w:r>
      <w:r w:rsidR="003C4198" w:rsidRPr="00EB6345">
        <w:rPr>
          <w:rFonts w:ascii="Helvetica" w:hAnsi="Helvetica"/>
          <w:i/>
          <w:lang w:val="es-CO"/>
        </w:rPr>
        <w:t xml:space="preserve"> </w:t>
      </w:r>
      <w:r w:rsidR="003A485F" w:rsidRPr="00EB6345">
        <w:rPr>
          <w:rFonts w:ascii="Helvetica" w:hAnsi="Helvetica"/>
          <w:i/>
          <w:lang w:val="es-CO"/>
        </w:rPr>
        <w:t>que a este Jesús a quien vosotros crucificasteis,</w:t>
      </w:r>
      <w:r w:rsidR="003C4198" w:rsidRPr="00EB6345">
        <w:rPr>
          <w:rFonts w:ascii="Helvetica" w:hAnsi="Helvetica"/>
          <w:i/>
          <w:lang w:val="es-CO"/>
        </w:rPr>
        <w:t xml:space="preserve"> </w:t>
      </w:r>
      <w:r w:rsidR="003A485F" w:rsidRPr="00EB6345">
        <w:rPr>
          <w:rFonts w:ascii="Helvetica" w:hAnsi="Helvetica"/>
          <w:i/>
          <w:lang w:val="es-CO"/>
        </w:rPr>
        <w:t>Dios le ha hecho Señor y Cristo.</w:t>
      </w:r>
      <w:r w:rsidRPr="00E76D00">
        <w:rPr>
          <w:rFonts w:ascii="Helvetica" w:hAnsi="Helvetica"/>
          <w:lang w:val="es-CO"/>
        </w:rPr>
        <w:t>” (2:36).</w:t>
      </w:r>
      <w:r w:rsidR="003C4198" w:rsidRPr="00E76D00">
        <w:rPr>
          <w:rFonts w:ascii="Helvetica" w:hAnsi="Helvetica"/>
          <w:lang w:val="es-CO"/>
        </w:rPr>
        <w:t xml:space="preserve"> </w:t>
      </w:r>
    </w:p>
    <w:p w14:paraId="55C9D9D7" w14:textId="7FCD826E" w:rsidR="007B0382" w:rsidRPr="00E76D00" w:rsidRDefault="003A485F" w:rsidP="00EB6345">
      <w:pPr>
        <w:pStyle w:val="Prrafodelista"/>
        <w:numPr>
          <w:ilvl w:val="0"/>
          <w:numId w:val="5"/>
        </w:numPr>
        <w:spacing w:after="60"/>
        <w:ind w:left="567" w:hanging="284"/>
        <w:contextualSpacing w:val="0"/>
        <w:jc w:val="both"/>
        <w:rPr>
          <w:rFonts w:ascii="Helvetica" w:hAnsi="Helvetica"/>
          <w:lang w:val="es-CO"/>
        </w:rPr>
      </w:pPr>
      <w:r w:rsidRPr="00E76D00">
        <w:rPr>
          <w:rFonts w:ascii="Helvetica" w:hAnsi="Helvetica"/>
          <w:lang w:val="es-CO"/>
        </w:rPr>
        <w:t>El Rey ha sido levantado de los muertos</w:t>
      </w:r>
      <w:r w:rsidR="007B0382" w:rsidRPr="00E76D00">
        <w:rPr>
          <w:rFonts w:ascii="Helvetica" w:hAnsi="Helvetica"/>
          <w:lang w:val="es-CO"/>
        </w:rPr>
        <w:t>.</w:t>
      </w:r>
    </w:p>
    <w:p w14:paraId="42E0AF70" w14:textId="4E434B89" w:rsidR="007B0382" w:rsidRPr="00E76D00" w:rsidRDefault="003A485F" w:rsidP="00EB6345">
      <w:pPr>
        <w:pStyle w:val="Prrafodelista"/>
        <w:numPr>
          <w:ilvl w:val="0"/>
          <w:numId w:val="5"/>
        </w:numPr>
        <w:spacing w:after="60"/>
        <w:ind w:left="567" w:hanging="284"/>
        <w:contextualSpacing w:val="0"/>
        <w:jc w:val="both"/>
        <w:rPr>
          <w:rFonts w:ascii="Helvetica" w:hAnsi="Helvetica"/>
          <w:lang w:val="es-CO"/>
        </w:rPr>
      </w:pPr>
      <w:r w:rsidRPr="00E76D00">
        <w:rPr>
          <w:rFonts w:ascii="Helvetica" w:hAnsi="Helvetica"/>
          <w:lang w:val="es-CO"/>
        </w:rPr>
        <w:t>El Rey ha sido exaltado a la diestra de Dios</w:t>
      </w:r>
      <w:r w:rsidR="007B0382" w:rsidRPr="00E76D00">
        <w:rPr>
          <w:rFonts w:ascii="Helvetica" w:hAnsi="Helvetica"/>
          <w:lang w:val="es-CO"/>
        </w:rPr>
        <w:t>.</w:t>
      </w:r>
    </w:p>
    <w:p w14:paraId="27B34EE8" w14:textId="2B455DCB" w:rsidR="004E6F28" w:rsidRPr="00E76D00" w:rsidRDefault="003A485F"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 xml:space="preserve">Dios es la fuerza detrás de toda la historia. </w:t>
      </w:r>
      <w:r w:rsidR="00EB6345">
        <w:rPr>
          <w:rFonts w:ascii="Helvetica" w:hAnsi="Helvetica"/>
          <w:lang w:val="es-CO"/>
        </w:rPr>
        <w:t>É</w:t>
      </w:r>
      <w:r w:rsidRPr="00E76D00">
        <w:rPr>
          <w:rFonts w:ascii="Helvetica" w:hAnsi="Helvetica"/>
          <w:lang w:val="es-CO"/>
        </w:rPr>
        <w:t>l ha actuado para lograr el cumplimiento de la antigua esperanza mesiánica. Él es con quien estamos en deuda por establecer este gran reino. Los oyentes de Pedro estaban impresionados, profundamente impresionados, y con razón deberían haber</w:t>
      </w:r>
      <w:r w:rsidR="00950B97" w:rsidRPr="00E76D00">
        <w:rPr>
          <w:rFonts w:ascii="Helvetica" w:hAnsi="Helvetica"/>
          <w:lang w:val="es-CO"/>
        </w:rPr>
        <w:t>lo</w:t>
      </w:r>
      <w:r w:rsidRPr="00E76D00">
        <w:rPr>
          <w:rFonts w:ascii="Helvetica" w:hAnsi="Helvetica"/>
          <w:lang w:val="es-CO"/>
        </w:rPr>
        <w:t xml:space="preserve"> estado, y nosotros deberíamos estarlo</w:t>
      </w:r>
      <w:r w:rsidR="00290ED6" w:rsidRPr="00E76D00">
        <w:rPr>
          <w:rFonts w:ascii="Helvetica" w:hAnsi="Helvetica"/>
          <w:lang w:val="es-CO"/>
        </w:rPr>
        <w:t>.</w:t>
      </w:r>
      <w:r w:rsidR="003C4198" w:rsidRPr="00E76D00">
        <w:rPr>
          <w:rFonts w:ascii="Helvetica" w:hAnsi="Helvetica"/>
          <w:lang w:val="es-CO"/>
        </w:rPr>
        <w:t xml:space="preserve"> </w:t>
      </w:r>
      <w:r w:rsidR="00EB6345">
        <w:rPr>
          <w:rFonts w:ascii="Helvetica" w:hAnsi="Helvetica"/>
          <w:lang w:val="es-CO"/>
        </w:rPr>
        <w:t>C</w:t>
      </w:r>
      <w:r w:rsidR="00290ED6" w:rsidRPr="00E76D00">
        <w:rPr>
          <w:rFonts w:ascii="Helvetica" w:hAnsi="Helvetica"/>
          <w:lang w:val="es-CO"/>
        </w:rPr>
        <w:t xml:space="preserve">f. Dt. 32:1-5 </w:t>
      </w:r>
      <w:r w:rsidR="00950B97" w:rsidRPr="00E76D00">
        <w:rPr>
          <w:rFonts w:ascii="Helvetica" w:hAnsi="Helvetica"/>
          <w:lang w:val="es-CO"/>
        </w:rPr>
        <w:t xml:space="preserve">donde Moisés describió la obra de Dios, su fidelidad, su justicia y su rectitud. Pero luego describió al </w:t>
      </w:r>
      <w:r w:rsidR="00EB6345">
        <w:rPr>
          <w:rFonts w:ascii="Helvetica" w:hAnsi="Helvetica"/>
          <w:lang w:val="es-CO"/>
        </w:rPr>
        <w:t>pueblo</w:t>
      </w:r>
      <w:r w:rsidR="00950B97" w:rsidRPr="00E76D00">
        <w:rPr>
          <w:rFonts w:ascii="Helvetica" w:hAnsi="Helvetica"/>
          <w:lang w:val="es-CO"/>
        </w:rPr>
        <w:t xml:space="preserve"> como una generación perversa y torcida. Como ellos, aquellos en Pentecostés habían rechazado el plan de Dios al crucificar el enviado a ellos</w:t>
      </w:r>
      <w:r w:rsidR="00290ED6" w:rsidRPr="00E76D00">
        <w:rPr>
          <w:rFonts w:ascii="Helvetica" w:hAnsi="Helvetica"/>
          <w:lang w:val="es-CO"/>
        </w:rPr>
        <w:t>.</w:t>
      </w:r>
    </w:p>
    <w:p w14:paraId="64674333" w14:textId="77777777" w:rsidR="00290ED6" w:rsidRPr="00E76D00" w:rsidRDefault="00290ED6" w:rsidP="00EB6345">
      <w:pPr>
        <w:spacing w:after="60"/>
        <w:ind w:left="284" w:hanging="284"/>
        <w:jc w:val="both"/>
        <w:rPr>
          <w:rFonts w:ascii="Helvetica" w:hAnsi="Helvetica"/>
          <w:lang w:val="es-CO"/>
        </w:rPr>
      </w:pPr>
    </w:p>
    <w:p w14:paraId="6889DB35" w14:textId="310BBF02" w:rsidR="00290ED6" w:rsidRPr="00E76D00" w:rsidRDefault="003469BF" w:rsidP="00EB6345">
      <w:pPr>
        <w:pStyle w:val="Prrafodelista"/>
        <w:numPr>
          <w:ilvl w:val="1"/>
          <w:numId w:val="2"/>
        </w:numPr>
        <w:spacing w:after="60"/>
        <w:ind w:left="284" w:hanging="284"/>
        <w:contextualSpacing w:val="0"/>
        <w:jc w:val="both"/>
        <w:rPr>
          <w:rFonts w:ascii="Helvetica" w:hAnsi="Helvetica"/>
          <w:lang w:val="es-CO"/>
        </w:rPr>
      </w:pPr>
      <w:r w:rsidRPr="00E76D00">
        <w:rPr>
          <w:rFonts w:ascii="Helvetica" w:hAnsi="Helvetica"/>
          <w:lang w:val="es-CO"/>
        </w:rPr>
        <w:lastRenderedPageBreak/>
        <w:t xml:space="preserve">Pedro predica la aceptación del Rey y su Reino y la </w:t>
      </w:r>
      <w:r w:rsidRPr="00E76D00">
        <w:rPr>
          <w:rFonts w:ascii="Helvetica" w:hAnsi="Helvetica"/>
          <w:b/>
          <w:lang w:val="es-CO"/>
        </w:rPr>
        <w:t>separación</w:t>
      </w:r>
      <w:r w:rsidRPr="00E76D00">
        <w:rPr>
          <w:rFonts w:ascii="Helvetica" w:hAnsi="Helvetica"/>
          <w:lang w:val="es-CO"/>
        </w:rPr>
        <w:t xml:space="preserve"> de "</w:t>
      </w:r>
      <w:r w:rsidRPr="00EB6345">
        <w:rPr>
          <w:rFonts w:ascii="Helvetica" w:hAnsi="Helvetica"/>
          <w:i/>
          <w:lang w:val="es-CO"/>
        </w:rPr>
        <w:t>esta generación torcida y perversa</w:t>
      </w:r>
      <w:r w:rsidRPr="00E76D00">
        <w:rPr>
          <w:rFonts w:ascii="Helvetica" w:hAnsi="Helvetica"/>
          <w:lang w:val="es-CO"/>
        </w:rPr>
        <w:t>".</w:t>
      </w:r>
    </w:p>
    <w:p w14:paraId="53C50AAF" w14:textId="77777777" w:rsidR="00491D75" w:rsidRPr="00E76D00" w:rsidRDefault="00491D75" w:rsidP="00EB6345">
      <w:pPr>
        <w:spacing w:after="60"/>
        <w:ind w:left="284" w:hanging="284"/>
        <w:jc w:val="both"/>
        <w:rPr>
          <w:rFonts w:ascii="Helvetica" w:hAnsi="Helvetica"/>
          <w:lang w:val="es-CO"/>
        </w:rPr>
      </w:pPr>
    </w:p>
    <w:p w14:paraId="4937B4F7" w14:textId="5E4EA400" w:rsidR="00491D75" w:rsidRPr="00E76D00" w:rsidRDefault="003469BF"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Pedro exhorta al pueblo de Dios a separarse de sus compatriotas rebeldes</w:t>
      </w:r>
      <w:r w:rsidR="00490315" w:rsidRPr="00E76D00">
        <w:rPr>
          <w:rFonts w:ascii="Helvetica" w:hAnsi="Helvetica"/>
          <w:lang w:val="es-CO"/>
        </w:rPr>
        <w:t>.</w:t>
      </w:r>
    </w:p>
    <w:p w14:paraId="21C6772F" w14:textId="68C26807" w:rsidR="00490315" w:rsidRPr="00E76D00" w:rsidRDefault="00EB6345" w:rsidP="00EB6345">
      <w:pPr>
        <w:pStyle w:val="Prrafodelista"/>
        <w:numPr>
          <w:ilvl w:val="2"/>
          <w:numId w:val="2"/>
        </w:numPr>
        <w:spacing w:after="60"/>
        <w:ind w:left="284" w:hanging="284"/>
        <w:contextualSpacing w:val="0"/>
        <w:jc w:val="both"/>
        <w:rPr>
          <w:rFonts w:ascii="Helvetica" w:hAnsi="Helvetica"/>
          <w:lang w:val="es-CO"/>
        </w:rPr>
      </w:pPr>
      <w:r>
        <w:rPr>
          <w:rFonts w:ascii="Helvetica" w:hAnsi="Helvetica"/>
          <w:lang w:val="es-CO"/>
        </w:rPr>
        <w:t>Dijo</w:t>
      </w:r>
      <w:r w:rsidR="00490315" w:rsidRPr="00E76D00">
        <w:rPr>
          <w:rFonts w:ascii="Helvetica" w:hAnsi="Helvetica"/>
          <w:lang w:val="es-CO"/>
        </w:rPr>
        <w:t>, “</w:t>
      </w:r>
      <w:r w:rsidR="003469BF" w:rsidRPr="00EB6345">
        <w:rPr>
          <w:rFonts w:ascii="Helvetica" w:hAnsi="Helvetica"/>
          <w:i/>
          <w:lang w:val="es-CO"/>
        </w:rPr>
        <w:t>Arrepentíos,</w:t>
      </w:r>
      <w:r w:rsidR="00E76D00" w:rsidRPr="00EB6345">
        <w:rPr>
          <w:rFonts w:ascii="Helvetica" w:hAnsi="Helvetica"/>
          <w:i/>
          <w:lang w:val="es-CO"/>
        </w:rPr>
        <w:t xml:space="preserve"> </w:t>
      </w:r>
      <w:r w:rsidR="003469BF" w:rsidRPr="00EB6345">
        <w:rPr>
          <w:rFonts w:ascii="Helvetica" w:hAnsi="Helvetica"/>
          <w:i/>
          <w:lang w:val="es-CO"/>
        </w:rPr>
        <w:t>y bautícese cada uno de vosotros en el nombre de Jesucristo para perdón de los pecados;</w:t>
      </w:r>
      <w:r w:rsidR="00E76D00" w:rsidRPr="00EB6345">
        <w:rPr>
          <w:rFonts w:ascii="Helvetica" w:hAnsi="Helvetica"/>
          <w:i/>
          <w:lang w:val="es-CO"/>
        </w:rPr>
        <w:t xml:space="preserve"> </w:t>
      </w:r>
      <w:r w:rsidR="003469BF" w:rsidRPr="00EB6345">
        <w:rPr>
          <w:rFonts w:ascii="Helvetica" w:hAnsi="Helvetica"/>
          <w:i/>
          <w:lang w:val="es-CO"/>
        </w:rPr>
        <w:t>y recibiréis el don del Espíritu Santo.</w:t>
      </w:r>
      <w:r w:rsidR="00E76D00" w:rsidRPr="00EB6345">
        <w:rPr>
          <w:rFonts w:ascii="Helvetica" w:hAnsi="Helvetica"/>
          <w:i/>
          <w:lang w:val="es-CO"/>
        </w:rPr>
        <w:t xml:space="preserve"> </w:t>
      </w:r>
      <w:r w:rsidR="003469BF" w:rsidRPr="00EB6345">
        <w:rPr>
          <w:rFonts w:ascii="Helvetica" w:hAnsi="Helvetica"/>
          <w:i/>
          <w:lang w:val="es-CO"/>
        </w:rPr>
        <w:t>Porque para vosotros es la promesa,</w:t>
      </w:r>
      <w:r w:rsidR="00E76D00" w:rsidRPr="00EB6345">
        <w:rPr>
          <w:rFonts w:ascii="Helvetica" w:hAnsi="Helvetica"/>
          <w:i/>
          <w:lang w:val="es-CO"/>
        </w:rPr>
        <w:t xml:space="preserve"> </w:t>
      </w:r>
      <w:r w:rsidR="003469BF" w:rsidRPr="00EB6345">
        <w:rPr>
          <w:rFonts w:ascii="Helvetica" w:hAnsi="Helvetica"/>
          <w:i/>
          <w:lang w:val="es-CO"/>
        </w:rPr>
        <w:t>y para vuestros hijos,</w:t>
      </w:r>
      <w:r w:rsidR="00E76D00" w:rsidRPr="00EB6345">
        <w:rPr>
          <w:rFonts w:ascii="Helvetica" w:hAnsi="Helvetica"/>
          <w:i/>
          <w:lang w:val="es-CO"/>
        </w:rPr>
        <w:t xml:space="preserve"> </w:t>
      </w:r>
      <w:r w:rsidR="003469BF" w:rsidRPr="00EB6345">
        <w:rPr>
          <w:rFonts w:ascii="Helvetica" w:hAnsi="Helvetica"/>
          <w:i/>
          <w:lang w:val="es-CO"/>
        </w:rPr>
        <w:t>y para todos los que están lejos;</w:t>
      </w:r>
      <w:r w:rsidR="00E76D00" w:rsidRPr="00EB6345">
        <w:rPr>
          <w:rFonts w:ascii="Helvetica" w:hAnsi="Helvetica"/>
          <w:i/>
          <w:lang w:val="es-CO"/>
        </w:rPr>
        <w:t xml:space="preserve"> </w:t>
      </w:r>
      <w:r w:rsidR="003469BF" w:rsidRPr="00EB6345">
        <w:rPr>
          <w:rFonts w:ascii="Helvetica" w:hAnsi="Helvetica"/>
          <w:i/>
          <w:lang w:val="es-CO"/>
        </w:rPr>
        <w:t>para cuantos el Señor nuestro Dios llamare.</w:t>
      </w:r>
      <w:r w:rsidR="00490315" w:rsidRPr="00E76D00">
        <w:rPr>
          <w:rFonts w:ascii="Helvetica" w:hAnsi="Helvetica"/>
          <w:lang w:val="es-CO"/>
        </w:rPr>
        <w:t>” (2:38-39).</w:t>
      </w:r>
    </w:p>
    <w:p w14:paraId="731C5160" w14:textId="1AC9DC51" w:rsidR="00490315" w:rsidRPr="00E76D00" w:rsidRDefault="003469BF" w:rsidP="00EB6345">
      <w:pPr>
        <w:pStyle w:val="Prrafodelista"/>
        <w:numPr>
          <w:ilvl w:val="0"/>
          <w:numId w:val="6"/>
        </w:numPr>
        <w:spacing w:after="60"/>
        <w:ind w:left="567" w:hanging="284"/>
        <w:contextualSpacing w:val="0"/>
        <w:jc w:val="both"/>
        <w:rPr>
          <w:rFonts w:ascii="Helvetica" w:hAnsi="Helvetica"/>
          <w:lang w:val="es-CO"/>
        </w:rPr>
      </w:pPr>
      <w:r w:rsidRPr="00E76D00">
        <w:rPr>
          <w:rFonts w:ascii="Helvetica" w:hAnsi="Helvetica"/>
          <w:lang w:val="es-CO"/>
        </w:rPr>
        <w:t>Dios está “llamando a las personas a sí mismo”.</w:t>
      </w:r>
      <w:r w:rsidR="003C4198" w:rsidRPr="00E76D00">
        <w:rPr>
          <w:rFonts w:ascii="Helvetica" w:hAnsi="Helvetica"/>
          <w:lang w:val="es-CO"/>
        </w:rPr>
        <w:t xml:space="preserve"> </w:t>
      </w:r>
    </w:p>
    <w:p w14:paraId="03625160" w14:textId="3224B05E" w:rsidR="00804A3D" w:rsidRPr="00E76D00" w:rsidRDefault="003469BF" w:rsidP="00EB6345">
      <w:pPr>
        <w:pStyle w:val="Prrafodelista"/>
        <w:numPr>
          <w:ilvl w:val="0"/>
          <w:numId w:val="6"/>
        </w:numPr>
        <w:spacing w:after="60"/>
        <w:ind w:left="567" w:hanging="284"/>
        <w:contextualSpacing w:val="0"/>
        <w:jc w:val="both"/>
        <w:rPr>
          <w:rFonts w:ascii="Helvetica" w:hAnsi="Helvetica"/>
          <w:lang w:val="es-CO"/>
        </w:rPr>
      </w:pPr>
      <w:r w:rsidRPr="00E76D00">
        <w:rPr>
          <w:rFonts w:ascii="Helvetica" w:hAnsi="Helvetica"/>
          <w:lang w:val="es-CO"/>
        </w:rPr>
        <w:t>Esto implica necesariamente alejarlos de "esta generación torcida y perversa".</w:t>
      </w:r>
    </w:p>
    <w:p w14:paraId="5E5B752B" w14:textId="0C57705E" w:rsidR="00490315" w:rsidRPr="00E76D00" w:rsidRDefault="003469BF" w:rsidP="00EB6345">
      <w:pPr>
        <w:pStyle w:val="Prrafodelista"/>
        <w:numPr>
          <w:ilvl w:val="1"/>
          <w:numId w:val="6"/>
        </w:numPr>
        <w:spacing w:after="60"/>
        <w:ind w:left="851" w:hanging="284"/>
        <w:contextualSpacing w:val="0"/>
        <w:jc w:val="both"/>
        <w:rPr>
          <w:rFonts w:ascii="Helvetica" w:hAnsi="Helvetica"/>
          <w:lang w:val="es-CO"/>
        </w:rPr>
      </w:pPr>
      <w:r w:rsidRPr="00E76D00">
        <w:rPr>
          <w:rFonts w:ascii="Helvetica" w:hAnsi="Helvetica"/>
          <w:lang w:val="es-CO"/>
        </w:rPr>
        <w:t>Así como Dios había llamado a Israel a sí mismo cuando los llamó fuera de Egipto</w:t>
      </w:r>
      <w:r w:rsidR="00490315" w:rsidRPr="00E76D00">
        <w:rPr>
          <w:rFonts w:ascii="Helvetica" w:hAnsi="Helvetica"/>
          <w:lang w:val="es-CO"/>
        </w:rPr>
        <w:t xml:space="preserve"> (Ex. 29:45).</w:t>
      </w:r>
    </w:p>
    <w:p w14:paraId="7FB36310" w14:textId="312C7274" w:rsidR="00804A3D" w:rsidRPr="00E76D00" w:rsidRDefault="007A397E" w:rsidP="00EB6345">
      <w:pPr>
        <w:pStyle w:val="Prrafodelista"/>
        <w:numPr>
          <w:ilvl w:val="1"/>
          <w:numId w:val="6"/>
        </w:numPr>
        <w:spacing w:after="60"/>
        <w:ind w:left="851" w:hanging="284"/>
        <w:contextualSpacing w:val="0"/>
        <w:jc w:val="both"/>
        <w:rPr>
          <w:rFonts w:ascii="Helvetica" w:hAnsi="Helvetica"/>
          <w:lang w:val="es-CO"/>
        </w:rPr>
      </w:pPr>
      <w:r w:rsidRPr="00E76D00">
        <w:rPr>
          <w:rFonts w:ascii="Helvetica" w:hAnsi="Helvetica"/>
          <w:lang w:val="es-CO"/>
        </w:rPr>
        <w:t xml:space="preserve">Moisés reiteró lo mismo en Dt. 7:1-6. </w:t>
      </w:r>
      <w:r w:rsidR="00595F70">
        <w:rPr>
          <w:rFonts w:ascii="Helvetica" w:hAnsi="Helvetica"/>
          <w:lang w:val="es-CO"/>
        </w:rPr>
        <w:t>D</w:t>
      </w:r>
      <w:r w:rsidRPr="00E76D00">
        <w:rPr>
          <w:rFonts w:ascii="Helvetica" w:hAnsi="Helvetica"/>
          <w:lang w:val="es-CO"/>
        </w:rPr>
        <w:t>ijo:</w:t>
      </w:r>
      <w:r w:rsidR="00804A3D" w:rsidRPr="00E76D00">
        <w:rPr>
          <w:rFonts w:ascii="Helvetica" w:hAnsi="Helvetica"/>
          <w:lang w:val="es-CO"/>
        </w:rPr>
        <w:t xml:space="preserve"> “</w:t>
      </w:r>
      <w:r w:rsidRPr="00595F70">
        <w:rPr>
          <w:rFonts w:ascii="Helvetica" w:hAnsi="Helvetica"/>
          <w:i/>
          <w:lang w:val="es-CO"/>
        </w:rPr>
        <w:t>tú eres pueblo santo para el SEÑOR tu Dios; el SEÑOR tu Dios te ha escogido para ser pueblo suyo de entre todos los pueblos que están sobre la faz de la tierra</w:t>
      </w:r>
      <w:r w:rsidR="00804A3D" w:rsidRPr="00595F70">
        <w:rPr>
          <w:rFonts w:ascii="Helvetica" w:hAnsi="Helvetica"/>
          <w:i/>
          <w:lang w:val="es-CO"/>
        </w:rPr>
        <w:t>.</w:t>
      </w:r>
      <w:r w:rsidR="00804A3D" w:rsidRPr="00E76D00">
        <w:rPr>
          <w:rFonts w:ascii="Helvetica" w:hAnsi="Helvetica"/>
          <w:lang w:val="es-CO"/>
        </w:rPr>
        <w:t>”</w:t>
      </w:r>
    </w:p>
    <w:p w14:paraId="2D6D0BA0" w14:textId="131582F3" w:rsidR="00804A3D" w:rsidRPr="00E76D00" w:rsidRDefault="007A397E" w:rsidP="00EB6345">
      <w:pPr>
        <w:pStyle w:val="Prrafodelista"/>
        <w:numPr>
          <w:ilvl w:val="1"/>
          <w:numId w:val="6"/>
        </w:numPr>
        <w:spacing w:after="60"/>
        <w:ind w:left="851" w:hanging="284"/>
        <w:contextualSpacing w:val="0"/>
        <w:jc w:val="both"/>
        <w:rPr>
          <w:rFonts w:ascii="Helvetica" w:hAnsi="Helvetica"/>
          <w:lang w:val="es-CO"/>
        </w:rPr>
      </w:pPr>
      <w:r w:rsidRPr="00E76D00">
        <w:rPr>
          <w:rFonts w:ascii="Helvetica" w:hAnsi="Helvetica"/>
          <w:lang w:val="es-CO"/>
        </w:rPr>
        <w:t xml:space="preserve">Dios había llamado al pueblo de Babilonia con un lenguaje similar </w:t>
      </w:r>
      <w:r w:rsidR="00804A3D" w:rsidRPr="00E76D00">
        <w:rPr>
          <w:rFonts w:ascii="Helvetica" w:hAnsi="Helvetica"/>
          <w:lang w:val="es-CO"/>
        </w:rPr>
        <w:t>(Is. 52:11).</w:t>
      </w:r>
    </w:p>
    <w:p w14:paraId="2A3E3C71" w14:textId="67043001" w:rsidR="00804A3D" w:rsidRPr="00E76D00" w:rsidRDefault="007A397E" w:rsidP="00EB6345">
      <w:pPr>
        <w:pStyle w:val="Prrafodelista"/>
        <w:numPr>
          <w:ilvl w:val="1"/>
          <w:numId w:val="6"/>
        </w:numPr>
        <w:spacing w:after="60"/>
        <w:ind w:left="851" w:hanging="284"/>
        <w:contextualSpacing w:val="0"/>
        <w:jc w:val="both"/>
        <w:rPr>
          <w:rFonts w:ascii="Helvetica" w:hAnsi="Helvetica"/>
          <w:lang w:val="es-CO"/>
        </w:rPr>
      </w:pPr>
      <w:r w:rsidRPr="00E76D00">
        <w:rPr>
          <w:rFonts w:ascii="Helvetica" w:hAnsi="Helvetica"/>
          <w:lang w:val="es-CO"/>
        </w:rPr>
        <w:t>Pablo estaba repitiendo el mism</w:t>
      </w:r>
      <w:r w:rsidR="00E76D00">
        <w:rPr>
          <w:rFonts w:ascii="Helvetica" w:hAnsi="Helvetica"/>
          <w:lang w:val="es-CO"/>
        </w:rPr>
        <w:t>o</w:t>
      </w:r>
      <w:r w:rsidRPr="00E76D00">
        <w:rPr>
          <w:rFonts w:ascii="Helvetica" w:hAnsi="Helvetica"/>
          <w:lang w:val="es-CO"/>
        </w:rPr>
        <w:t xml:space="preserve"> llamado en </w:t>
      </w:r>
      <w:r w:rsidR="00804A3D" w:rsidRPr="00E76D00">
        <w:rPr>
          <w:rFonts w:ascii="Helvetica" w:hAnsi="Helvetica"/>
          <w:lang w:val="es-CO"/>
        </w:rPr>
        <w:t>2 Co. 6:14-18.</w:t>
      </w:r>
      <w:r w:rsidR="003C4198" w:rsidRPr="00E76D00">
        <w:rPr>
          <w:rFonts w:ascii="Helvetica" w:hAnsi="Helvetica"/>
          <w:lang w:val="es-CO"/>
        </w:rPr>
        <w:t xml:space="preserve"> </w:t>
      </w:r>
      <w:r w:rsidR="00804A3D" w:rsidRPr="00E76D00">
        <w:rPr>
          <w:rFonts w:ascii="Helvetica" w:hAnsi="Helvetica"/>
          <w:lang w:val="es-CO"/>
        </w:rPr>
        <w:t>Cf. 1 Co. 1:2, 9, 24, 26</w:t>
      </w:r>
    </w:p>
    <w:p w14:paraId="4B63CE18" w14:textId="529C1C94" w:rsidR="00804A3D" w:rsidRPr="00E76D00" w:rsidRDefault="007A397E" w:rsidP="00EB6345">
      <w:pPr>
        <w:pStyle w:val="Prrafodelista"/>
        <w:numPr>
          <w:ilvl w:val="0"/>
          <w:numId w:val="6"/>
        </w:numPr>
        <w:spacing w:after="60"/>
        <w:ind w:left="567" w:hanging="284"/>
        <w:contextualSpacing w:val="0"/>
        <w:jc w:val="both"/>
        <w:rPr>
          <w:rFonts w:ascii="Helvetica" w:hAnsi="Helvetica"/>
          <w:lang w:val="es-CO"/>
        </w:rPr>
      </w:pPr>
      <w:r w:rsidRPr="00E76D00">
        <w:rPr>
          <w:rFonts w:ascii="Helvetica" w:hAnsi="Helvetica"/>
          <w:lang w:val="es-CO"/>
        </w:rPr>
        <w:t>Este llamado tiene implicaciones morales y éticas: exige arrepentimiento, implica el perdón y</w:t>
      </w:r>
      <w:r w:rsidR="00567465" w:rsidRPr="00E76D00">
        <w:rPr>
          <w:rFonts w:ascii="Helvetica" w:hAnsi="Helvetica"/>
          <w:lang w:val="es-CO"/>
        </w:rPr>
        <w:t xml:space="preserve"> “</w:t>
      </w:r>
      <w:r w:rsidRPr="00595F70">
        <w:rPr>
          <w:rFonts w:ascii="Helvetica" w:hAnsi="Helvetica"/>
          <w:i/>
          <w:lang w:val="es-CO"/>
        </w:rPr>
        <w:t>que andéis como es digno de la vocación con que fuisteis llamados</w:t>
      </w:r>
      <w:r w:rsidRPr="00E76D00">
        <w:rPr>
          <w:rFonts w:ascii="Helvetica" w:hAnsi="Helvetica"/>
          <w:lang w:val="es-CO"/>
        </w:rPr>
        <w:t>”</w:t>
      </w:r>
      <w:r w:rsidR="00567465" w:rsidRPr="00E76D00">
        <w:rPr>
          <w:rFonts w:ascii="Helvetica" w:hAnsi="Helvetica"/>
          <w:lang w:val="es-CO"/>
        </w:rPr>
        <w:t xml:space="preserve"> (E</w:t>
      </w:r>
      <w:r w:rsidRPr="00E76D00">
        <w:rPr>
          <w:rFonts w:ascii="Helvetica" w:hAnsi="Helvetica"/>
          <w:lang w:val="es-CO"/>
        </w:rPr>
        <w:t>f</w:t>
      </w:r>
      <w:r w:rsidR="00567465" w:rsidRPr="00E76D00">
        <w:rPr>
          <w:rFonts w:ascii="Helvetica" w:hAnsi="Helvetica"/>
          <w:lang w:val="es-CO"/>
        </w:rPr>
        <w:t>. 4:1-6:20).</w:t>
      </w:r>
    </w:p>
    <w:p w14:paraId="14815BA1" w14:textId="0B41763F" w:rsidR="00567465" w:rsidRPr="00E76D00" w:rsidRDefault="00516ECE"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Todos los que invocan el nombre del Señor Jesucristo son santos por el llamado</w:t>
      </w:r>
      <w:r w:rsidR="00567465" w:rsidRPr="00E76D00">
        <w:rPr>
          <w:rFonts w:ascii="Helvetica" w:hAnsi="Helvetica"/>
          <w:lang w:val="es-CO"/>
        </w:rPr>
        <w:t xml:space="preserve"> (1 Co. 1:2).</w:t>
      </w:r>
    </w:p>
    <w:p w14:paraId="70BC0C8E" w14:textId="7E487AD8" w:rsidR="00567465" w:rsidRPr="00E76D00" w:rsidRDefault="00516ECE"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El bautismo fue el punto de transición de la separación de la generación perversa y la entrada al reino de Dios</w:t>
      </w:r>
      <w:r w:rsidR="00C64443" w:rsidRPr="00E76D00">
        <w:rPr>
          <w:rFonts w:ascii="Helvetica" w:hAnsi="Helvetica"/>
          <w:lang w:val="es-CO"/>
        </w:rPr>
        <w:t>.</w:t>
      </w:r>
    </w:p>
    <w:p w14:paraId="471D9D85" w14:textId="18A4F55C" w:rsidR="00C64443" w:rsidRPr="00E76D00" w:rsidRDefault="00516ECE" w:rsidP="00EB6345">
      <w:pPr>
        <w:pStyle w:val="Prrafodelista"/>
        <w:numPr>
          <w:ilvl w:val="0"/>
          <w:numId w:val="7"/>
        </w:numPr>
        <w:spacing w:after="60"/>
        <w:ind w:left="567" w:hanging="284"/>
        <w:contextualSpacing w:val="0"/>
        <w:jc w:val="both"/>
        <w:rPr>
          <w:rFonts w:ascii="Helvetica" w:hAnsi="Helvetica"/>
          <w:lang w:val="es-CO"/>
        </w:rPr>
      </w:pPr>
      <w:r w:rsidRPr="00E76D00">
        <w:rPr>
          <w:rFonts w:ascii="Helvetica" w:hAnsi="Helvetica"/>
          <w:lang w:val="es-CO"/>
        </w:rPr>
        <w:t>Al igual que el bautismo en Moisés fue el punto de transición de la separación de Israel de Egipto</w:t>
      </w:r>
      <w:r w:rsidR="00C64443" w:rsidRPr="00E76D00">
        <w:rPr>
          <w:rFonts w:ascii="Helvetica" w:hAnsi="Helvetica"/>
          <w:lang w:val="es-CO"/>
        </w:rPr>
        <w:t xml:space="preserve"> (1 Co. 10:1</w:t>
      </w:r>
      <w:r w:rsidRPr="00E76D00">
        <w:rPr>
          <w:rFonts w:ascii="Helvetica" w:hAnsi="Helvetica"/>
          <w:lang w:val="es-CO"/>
        </w:rPr>
        <w:t>ss</w:t>
      </w:r>
      <w:r w:rsidR="00C64443" w:rsidRPr="00E76D00">
        <w:rPr>
          <w:rFonts w:ascii="Helvetica" w:hAnsi="Helvetica"/>
          <w:lang w:val="es-CO"/>
        </w:rPr>
        <w:t>).</w:t>
      </w:r>
    </w:p>
    <w:p w14:paraId="2DE53E46" w14:textId="3A3CA28A" w:rsidR="00C64443" w:rsidRPr="00E76D00" w:rsidRDefault="00516ECE" w:rsidP="00EB6345">
      <w:pPr>
        <w:pStyle w:val="Prrafodelista"/>
        <w:numPr>
          <w:ilvl w:val="0"/>
          <w:numId w:val="7"/>
        </w:numPr>
        <w:spacing w:after="60"/>
        <w:ind w:left="567" w:hanging="284"/>
        <w:contextualSpacing w:val="0"/>
        <w:jc w:val="both"/>
        <w:rPr>
          <w:rFonts w:ascii="Helvetica" w:hAnsi="Helvetica"/>
          <w:lang w:val="es-CO"/>
        </w:rPr>
      </w:pPr>
      <w:r w:rsidRPr="00E76D00">
        <w:rPr>
          <w:rFonts w:ascii="Helvetica" w:hAnsi="Helvetica"/>
          <w:lang w:val="es-CO"/>
        </w:rPr>
        <w:t xml:space="preserve">La gente de Pentecostés </w:t>
      </w:r>
      <w:r w:rsidR="00595F70">
        <w:rPr>
          <w:rFonts w:ascii="Helvetica" w:hAnsi="Helvetica"/>
          <w:lang w:val="es-CO"/>
        </w:rPr>
        <w:t xml:space="preserve">fue unida </w:t>
      </w:r>
      <w:r w:rsidRPr="00E76D00">
        <w:rPr>
          <w:rFonts w:ascii="Helvetica" w:hAnsi="Helvetica"/>
          <w:lang w:val="es-CO"/>
        </w:rPr>
        <w:t xml:space="preserve">al Reino de Dios siendo bautizados en el nombre de </w:t>
      </w:r>
      <w:r w:rsidR="00DF5E7D" w:rsidRPr="00E76D00">
        <w:rPr>
          <w:rFonts w:ascii="Helvetica" w:hAnsi="Helvetica"/>
          <w:lang w:val="es-CO"/>
        </w:rPr>
        <w:t>Jesucristo</w:t>
      </w:r>
      <w:r w:rsidRPr="00E76D00">
        <w:rPr>
          <w:rFonts w:ascii="Helvetica" w:hAnsi="Helvetica"/>
          <w:lang w:val="es-CO"/>
        </w:rPr>
        <w:t xml:space="preserve"> en respuesta al llamad</w:t>
      </w:r>
      <w:r w:rsidR="00595F70">
        <w:rPr>
          <w:rFonts w:ascii="Helvetica" w:hAnsi="Helvetica"/>
          <w:lang w:val="es-CO"/>
        </w:rPr>
        <w:t>o</w:t>
      </w:r>
      <w:r w:rsidRPr="00E76D00">
        <w:rPr>
          <w:rFonts w:ascii="Helvetica" w:hAnsi="Helvetica"/>
          <w:lang w:val="es-CO"/>
        </w:rPr>
        <w:t xml:space="preserve"> de Dios a sí mismo. Y así, Dios los añadió a su grupo</w:t>
      </w:r>
      <w:r w:rsidR="00C64443" w:rsidRPr="00E76D00">
        <w:rPr>
          <w:rFonts w:ascii="Helvetica" w:hAnsi="Helvetica"/>
          <w:lang w:val="es-CO"/>
        </w:rPr>
        <w:t>.</w:t>
      </w:r>
    </w:p>
    <w:p w14:paraId="33D6FEFE" w14:textId="77777777" w:rsidR="00567465" w:rsidRPr="00E76D00" w:rsidRDefault="00567465" w:rsidP="00EB6345">
      <w:pPr>
        <w:spacing w:after="60"/>
        <w:ind w:left="284" w:hanging="284"/>
        <w:jc w:val="both"/>
        <w:rPr>
          <w:rFonts w:ascii="Helvetica" w:hAnsi="Helvetica"/>
          <w:lang w:val="es-CO"/>
        </w:rPr>
      </w:pPr>
    </w:p>
    <w:p w14:paraId="5A012911" w14:textId="2774BC17" w:rsidR="00567465" w:rsidRPr="00E76D00" w:rsidRDefault="00516ECE" w:rsidP="00EB6345">
      <w:pPr>
        <w:pStyle w:val="Prrafodelista"/>
        <w:numPr>
          <w:ilvl w:val="1"/>
          <w:numId w:val="2"/>
        </w:numPr>
        <w:spacing w:after="60"/>
        <w:ind w:left="284" w:hanging="284"/>
        <w:contextualSpacing w:val="0"/>
        <w:jc w:val="both"/>
        <w:rPr>
          <w:rFonts w:ascii="Helvetica" w:hAnsi="Helvetica"/>
          <w:lang w:val="es-CO"/>
        </w:rPr>
      </w:pPr>
      <w:r w:rsidRPr="00E76D00">
        <w:rPr>
          <w:rFonts w:ascii="Helvetica" w:hAnsi="Helvetica"/>
          <w:lang w:val="es-CO"/>
        </w:rPr>
        <w:t>Cerca de tres mil almas respondieron con fiel devoción</w:t>
      </w:r>
      <w:r w:rsidR="00567465" w:rsidRPr="00E76D00">
        <w:rPr>
          <w:rFonts w:ascii="Helvetica" w:hAnsi="Helvetica"/>
          <w:lang w:val="es-CO"/>
        </w:rPr>
        <w:t>.</w:t>
      </w:r>
    </w:p>
    <w:p w14:paraId="662A5318" w14:textId="77777777" w:rsidR="00C64443" w:rsidRPr="00E76D00" w:rsidRDefault="00C64443" w:rsidP="00EB6345">
      <w:pPr>
        <w:spacing w:after="60"/>
        <w:ind w:left="284" w:hanging="284"/>
        <w:jc w:val="both"/>
        <w:rPr>
          <w:rFonts w:ascii="Helvetica" w:hAnsi="Helvetica"/>
          <w:lang w:val="es-CO"/>
        </w:rPr>
      </w:pPr>
    </w:p>
    <w:p w14:paraId="00C2A3C1" w14:textId="4CE43084" w:rsidR="00C64443" w:rsidRPr="00E76D00" w:rsidRDefault="00516ECE"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 xml:space="preserve">Anteriormente, en el Sermón del Monte, observamos tres elementos críticos para el establecimiento y mantenimiento del reino de Dios: la Ley </w:t>
      </w:r>
      <w:r w:rsidR="00847C40" w:rsidRPr="00E76D00">
        <w:rPr>
          <w:rFonts w:ascii="Helvetica" w:hAnsi="Helvetica"/>
          <w:lang w:val="es-CO"/>
        </w:rPr>
        <w:t xml:space="preserve">(Mt. 5:17-48); </w:t>
      </w:r>
      <w:r w:rsidRPr="00E76D00">
        <w:rPr>
          <w:rFonts w:ascii="Helvetica" w:hAnsi="Helvetica"/>
          <w:lang w:val="es-CO"/>
        </w:rPr>
        <w:t>Adoración</w:t>
      </w:r>
      <w:r w:rsidR="00847C40" w:rsidRPr="00E76D00">
        <w:rPr>
          <w:rFonts w:ascii="Helvetica" w:hAnsi="Helvetica"/>
          <w:lang w:val="es-CO"/>
        </w:rPr>
        <w:t xml:space="preserve"> (Mt. 6:1-34)</w:t>
      </w:r>
      <w:r w:rsidR="00C64443" w:rsidRPr="00E76D00">
        <w:rPr>
          <w:rFonts w:ascii="Helvetica" w:hAnsi="Helvetica"/>
          <w:lang w:val="es-CO"/>
        </w:rPr>
        <w:t>;</w:t>
      </w:r>
      <w:r w:rsidR="00847C40" w:rsidRPr="00E76D00">
        <w:rPr>
          <w:rFonts w:ascii="Helvetica" w:hAnsi="Helvetica"/>
          <w:lang w:val="es-CO"/>
        </w:rPr>
        <w:t xml:space="preserve"> </w:t>
      </w:r>
      <w:r w:rsidRPr="00E76D00">
        <w:rPr>
          <w:rFonts w:ascii="Helvetica" w:hAnsi="Helvetica"/>
          <w:lang w:val="es-CO"/>
        </w:rPr>
        <w:t>Relaciones</w:t>
      </w:r>
      <w:r w:rsidR="00847C40" w:rsidRPr="00E76D00">
        <w:rPr>
          <w:rFonts w:ascii="Helvetica" w:hAnsi="Helvetica"/>
          <w:lang w:val="es-CO"/>
        </w:rPr>
        <w:t xml:space="preserve"> (Mt. 7:1-12).</w:t>
      </w:r>
    </w:p>
    <w:p w14:paraId="4752D21B" w14:textId="12472E08" w:rsidR="00847C40" w:rsidRPr="00E76D00" w:rsidRDefault="00516ECE"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Note los mismos tres elementos reiterados en Hch.</w:t>
      </w:r>
      <w:r w:rsidR="00847C40" w:rsidRPr="00E76D00">
        <w:rPr>
          <w:rFonts w:ascii="Helvetica" w:hAnsi="Helvetica"/>
          <w:lang w:val="es-CO"/>
        </w:rPr>
        <w:t xml:space="preserve"> 2:42-47.</w:t>
      </w:r>
    </w:p>
    <w:p w14:paraId="47DBA802" w14:textId="14620290" w:rsidR="00847C40" w:rsidRPr="00E76D00" w:rsidRDefault="00847C40" w:rsidP="00EB6345">
      <w:pPr>
        <w:pStyle w:val="Prrafodelista"/>
        <w:numPr>
          <w:ilvl w:val="0"/>
          <w:numId w:val="8"/>
        </w:numPr>
        <w:spacing w:after="60"/>
        <w:ind w:left="567" w:hanging="284"/>
        <w:contextualSpacing w:val="0"/>
        <w:jc w:val="both"/>
        <w:rPr>
          <w:rFonts w:ascii="Helvetica" w:hAnsi="Helvetica"/>
          <w:lang w:val="es-CO"/>
        </w:rPr>
      </w:pPr>
      <w:r w:rsidRPr="00E76D00">
        <w:rPr>
          <w:rFonts w:ascii="Helvetica" w:hAnsi="Helvetica"/>
          <w:lang w:val="es-CO"/>
        </w:rPr>
        <w:t>“</w:t>
      </w:r>
      <w:r w:rsidR="00516ECE" w:rsidRPr="00595F70">
        <w:rPr>
          <w:rFonts w:ascii="Helvetica" w:hAnsi="Helvetica"/>
          <w:i/>
          <w:lang w:val="es-CO"/>
        </w:rPr>
        <w:t>perseveraban en la doctrina de los apóstoles</w:t>
      </w:r>
      <w:r w:rsidRPr="00E76D00">
        <w:rPr>
          <w:rFonts w:ascii="Helvetica" w:hAnsi="Helvetica"/>
          <w:lang w:val="es-CO"/>
        </w:rPr>
        <w:t xml:space="preserve">” – </w:t>
      </w:r>
      <w:r w:rsidR="00516ECE" w:rsidRPr="00E76D00">
        <w:rPr>
          <w:rFonts w:ascii="Helvetica" w:hAnsi="Helvetica"/>
          <w:lang w:val="es-CO"/>
        </w:rPr>
        <w:t>la Ley</w:t>
      </w:r>
      <w:r w:rsidRPr="00E76D00">
        <w:rPr>
          <w:rFonts w:ascii="Helvetica" w:hAnsi="Helvetica"/>
          <w:lang w:val="es-CO"/>
        </w:rPr>
        <w:t>.</w:t>
      </w:r>
      <w:r w:rsidR="003C4198" w:rsidRPr="00E76D00">
        <w:rPr>
          <w:rFonts w:ascii="Helvetica" w:hAnsi="Helvetica"/>
          <w:lang w:val="es-CO"/>
        </w:rPr>
        <w:t xml:space="preserve"> </w:t>
      </w:r>
      <w:r w:rsidR="00516ECE" w:rsidRPr="00E76D00">
        <w:rPr>
          <w:rFonts w:ascii="Helvetica" w:hAnsi="Helvetica"/>
          <w:lang w:val="es-CO"/>
        </w:rPr>
        <w:t>La comunidad estaba bajo la guía de los apóstoles</w:t>
      </w:r>
      <w:r w:rsidRPr="00E76D00">
        <w:rPr>
          <w:rFonts w:ascii="Helvetica" w:hAnsi="Helvetica"/>
          <w:lang w:val="es-CO"/>
        </w:rPr>
        <w:t>.</w:t>
      </w:r>
    </w:p>
    <w:p w14:paraId="1D4232FD" w14:textId="07D4BA88" w:rsidR="00847C40" w:rsidRPr="00E76D00" w:rsidRDefault="00847C40" w:rsidP="00EB6345">
      <w:pPr>
        <w:pStyle w:val="Prrafodelista"/>
        <w:numPr>
          <w:ilvl w:val="0"/>
          <w:numId w:val="8"/>
        </w:numPr>
        <w:spacing w:after="60"/>
        <w:ind w:left="567" w:hanging="284"/>
        <w:contextualSpacing w:val="0"/>
        <w:jc w:val="both"/>
        <w:rPr>
          <w:rFonts w:ascii="Helvetica" w:hAnsi="Helvetica"/>
          <w:lang w:val="es-CO"/>
        </w:rPr>
      </w:pPr>
      <w:r w:rsidRPr="00E76D00">
        <w:rPr>
          <w:rFonts w:ascii="Helvetica" w:hAnsi="Helvetica"/>
          <w:lang w:val="es-CO"/>
        </w:rPr>
        <w:t>“</w:t>
      </w:r>
      <w:r w:rsidR="00516ECE" w:rsidRPr="00595F70">
        <w:rPr>
          <w:rFonts w:ascii="Helvetica" w:hAnsi="Helvetica"/>
          <w:i/>
          <w:lang w:val="es-CO"/>
        </w:rPr>
        <w:t>en el partimiento del pan y en las oraciones</w:t>
      </w:r>
      <w:r w:rsidRPr="00E76D00">
        <w:rPr>
          <w:rFonts w:ascii="Helvetica" w:hAnsi="Helvetica"/>
          <w:lang w:val="es-CO"/>
        </w:rPr>
        <w:t xml:space="preserve">” – </w:t>
      </w:r>
      <w:r w:rsidR="00516ECE" w:rsidRPr="00E76D00">
        <w:rPr>
          <w:rFonts w:ascii="Helvetica" w:hAnsi="Helvetica"/>
          <w:lang w:val="es-CO"/>
        </w:rPr>
        <w:t>Adoración</w:t>
      </w:r>
      <w:r w:rsidRPr="00E76D00">
        <w:rPr>
          <w:rFonts w:ascii="Helvetica" w:hAnsi="Helvetica"/>
          <w:lang w:val="es-CO"/>
        </w:rPr>
        <w:t>.</w:t>
      </w:r>
      <w:r w:rsidR="003C4198" w:rsidRPr="00E76D00">
        <w:rPr>
          <w:rFonts w:ascii="Helvetica" w:hAnsi="Helvetica"/>
          <w:lang w:val="es-CO"/>
        </w:rPr>
        <w:t xml:space="preserve"> </w:t>
      </w:r>
      <w:r w:rsidR="004869C5" w:rsidRPr="00E76D00">
        <w:rPr>
          <w:rFonts w:ascii="Helvetica" w:hAnsi="Helvetica"/>
          <w:lang w:val="es-CO"/>
        </w:rPr>
        <w:t>Tomo partimiento del pan aquí como</w:t>
      </w:r>
      <w:r w:rsidRPr="00E76D00">
        <w:rPr>
          <w:rFonts w:ascii="Helvetica" w:hAnsi="Helvetica"/>
          <w:lang w:val="es-CO"/>
        </w:rPr>
        <w:t xml:space="preserve"> </w:t>
      </w:r>
      <w:r w:rsidR="004869C5" w:rsidRPr="00E76D00">
        <w:rPr>
          <w:rFonts w:ascii="Helvetica" w:hAnsi="Helvetica"/>
          <w:lang w:val="es-CO"/>
        </w:rPr>
        <w:t>la Cena del Señor. Parece superfluo mencionar que comieron comidas comunes en este contexto</w:t>
      </w:r>
      <w:r w:rsidRPr="00E76D00">
        <w:rPr>
          <w:rFonts w:ascii="Helvetica" w:hAnsi="Helvetica"/>
          <w:lang w:val="es-CO"/>
        </w:rPr>
        <w:t>.</w:t>
      </w:r>
    </w:p>
    <w:p w14:paraId="00DB45D4" w14:textId="5C38E940" w:rsidR="00847C40" w:rsidRPr="00E76D00" w:rsidRDefault="00847C40" w:rsidP="00EB6345">
      <w:pPr>
        <w:pStyle w:val="Prrafodelista"/>
        <w:numPr>
          <w:ilvl w:val="0"/>
          <w:numId w:val="8"/>
        </w:numPr>
        <w:spacing w:after="60"/>
        <w:ind w:left="567" w:hanging="284"/>
        <w:contextualSpacing w:val="0"/>
        <w:jc w:val="both"/>
        <w:rPr>
          <w:rFonts w:ascii="Helvetica" w:hAnsi="Helvetica"/>
          <w:lang w:val="es-CO"/>
        </w:rPr>
      </w:pPr>
      <w:r w:rsidRPr="00E76D00">
        <w:rPr>
          <w:rFonts w:ascii="Helvetica" w:hAnsi="Helvetica"/>
          <w:lang w:val="es-CO"/>
        </w:rPr>
        <w:t>“</w:t>
      </w:r>
      <w:r w:rsidR="004869C5" w:rsidRPr="00595F70">
        <w:rPr>
          <w:rFonts w:ascii="Helvetica" w:hAnsi="Helvetica"/>
          <w:i/>
          <w:lang w:val="es-CO"/>
        </w:rPr>
        <w:t>Todos los que habían creído estaban juntos</w:t>
      </w:r>
      <w:r w:rsidR="00595F70">
        <w:rPr>
          <w:rFonts w:ascii="Helvetica" w:hAnsi="Helvetica"/>
          <w:lang w:val="es-CO"/>
        </w:rPr>
        <w:t xml:space="preserve">” </w:t>
      </w:r>
      <w:r w:rsidRPr="00E76D00">
        <w:rPr>
          <w:rFonts w:ascii="Helvetica" w:hAnsi="Helvetica"/>
          <w:lang w:val="es-CO"/>
        </w:rPr>
        <w:t>. . .</w:t>
      </w:r>
      <w:r w:rsidR="003C4198" w:rsidRPr="00E76D00">
        <w:rPr>
          <w:rFonts w:ascii="Helvetica" w:hAnsi="Helvetica"/>
          <w:lang w:val="es-CO"/>
        </w:rPr>
        <w:t xml:space="preserve"> </w:t>
      </w:r>
      <w:r w:rsidRPr="00E76D00">
        <w:rPr>
          <w:rFonts w:ascii="Helvetica" w:hAnsi="Helvetica"/>
          <w:lang w:val="es-CO"/>
        </w:rPr>
        <w:t xml:space="preserve">– </w:t>
      </w:r>
      <w:r w:rsidR="00516ECE" w:rsidRPr="00E76D00">
        <w:rPr>
          <w:rFonts w:ascii="Helvetica" w:hAnsi="Helvetica"/>
          <w:lang w:val="es-CO"/>
        </w:rPr>
        <w:t>Relaciones</w:t>
      </w:r>
      <w:r w:rsidRPr="00E76D00">
        <w:rPr>
          <w:rFonts w:ascii="Helvetica" w:hAnsi="Helvetica"/>
          <w:lang w:val="es-CO"/>
        </w:rPr>
        <w:t>.</w:t>
      </w:r>
    </w:p>
    <w:p w14:paraId="2D4DD9C1" w14:textId="53501B11" w:rsidR="00847C40" w:rsidRPr="00E76D00" w:rsidRDefault="004869C5"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lastRenderedPageBreak/>
        <w:t>Note las implicaciones éticas de su nueva relación con su Rey</w:t>
      </w:r>
      <w:r w:rsidR="00847C40" w:rsidRPr="00E76D00">
        <w:rPr>
          <w:rFonts w:ascii="Helvetica" w:hAnsi="Helvetica"/>
          <w:lang w:val="es-CO"/>
        </w:rPr>
        <w:t>.</w:t>
      </w:r>
    </w:p>
    <w:p w14:paraId="546EA04D" w14:textId="6D948469" w:rsidR="00303808" w:rsidRPr="00E76D00" w:rsidRDefault="004869C5" w:rsidP="00EB6345">
      <w:pPr>
        <w:pStyle w:val="Prrafodelista"/>
        <w:numPr>
          <w:ilvl w:val="0"/>
          <w:numId w:val="9"/>
        </w:numPr>
        <w:spacing w:after="60"/>
        <w:ind w:left="567" w:hanging="284"/>
        <w:contextualSpacing w:val="0"/>
        <w:jc w:val="both"/>
        <w:rPr>
          <w:rFonts w:ascii="Helvetica" w:hAnsi="Helvetica"/>
          <w:lang w:val="es-CO"/>
        </w:rPr>
      </w:pPr>
      <w:r w:rsidRPr="00E76D00">
        <w:rPr>
          <w:rFonts w:ascii="Helvetica" w:hAnsi="Helvetica"/>
          <w:lang w:val="es-CO"/>
        </w:rPr>
        <w:t>Éstas son evidenciadas en todo el Libro de los Hechos</w:t>
      </w:r>
      <w:r w:rsidR="00303808" w:rsidRPr="00E76D00">
        <w:rPr>
          <w:rFonts w:ascii="Helvetica" w:hAnsi="Helvetica"/>
          <w:lang w:val="es-CO"/>
        </w:rPr>
        <w:t>.</w:t>
      </w:r>
    </w:p>
    <w:p w14:paraId="612B5AE4" w14:textId="75CD8636" w:rsidR="00303808" w:rsidRPr="00E76D00" w:rsidRDefault="004869C5" w:rsidP="00EB6345">
      <w:pPr>
        <w:pStyle w:val="Prrafodelista"/>
        <w:numPr>
          <w:ilvl w:val="0"/>
          <w:numId w:val="9"/>
        </w:numPr>
        <w:spacing w:after="60"/>
        <w:ind w:left="567" w:hanging="284"/>
        <w:contextualSpacing w:val="0"/>
        <w:jc w:val="both"/>
        <w:rPr>
          <w:rFonts w:ascii="Helvetica" w:hAnsi="Helvetica"/>
          <w:lang w:val="es-CO"/>
        </w:rPr>
      </w:pPr>
      <w:r w:rsidRPr="00E76D00">
        <w:rPr>
          <w:rFonts w:ascii="Helvetica" w:hAnsi="Helvetica"/>
          <w:lang w:val="es-CO"/>
        </w:rPr>
        <w:t>Y las Epístolas agregan evidencia de la ejecución amplia y continua de los mismos principios éticos</w:t>
      </w:r>
      <w:r w:rsidR="00303808" w:rsidRPr="00E76D00">
        <w:rPr>
          <w:rFonts w:ascii="Helvetica" w:hAnsi="Helvetica"/>
          <w:lang w:val="es-CO"/>
        </w:rPr>
        <w:t>.</w:t>
      </w:r>
    </w:p>
    <w:p w14:paraId="197B0D19" w14:textId="77777777" w:rsidR="00303808" w:rsidRPr="00E76D00" w:rsidRDefault="00303808" w:rsidP="00EB6345">
      <w:pPr>
        <w:spacing w:after="60"/>
        <w:ind w:left="284" w:hanging="284"/>
        <w:jc w:val="both"/>
        <w:rPr>
          <w:rFonts w:ascii="Helvetica" w:hAnsi="Helvetica"/>
          <w:lang w:val="es-CO"/>
        </w:rPr>
      </w:pPr>
    </w:p>
    <w:p w14:paraId="20B23C7E" w14:textId="6DF47C1F" w:rsidR="00303808" w:rsidRPr="00E76D00" w:rsidRDefault="004869C5" w:rsidP="00EB6345">
      <w:pPr>
        <w:pStyle w:val="Prrafodelista"/>
        <w:numPr>
          <w:ilvl w:val="1"/>
          <w:numId w:val="2"/>
        </w:numPr>
        <w:tabs>
          <w:tab w:val="left" w:pos="284"/>
        </w:tabs>
        <w:spacing w:after="60"/>
        <w:ind w:left="284" w:hanging="284"/>
        <w:contextualSpacing w:val="0"/>
        <w:jc w:val="both"/>
        <w:rPr>
          <w:rFonts w:ascii="Helvetica" w:hAnsi="Helvetica"/>
          <w:lang w:val="es-CO"/>
        </w:rPr>
      </w:pPr>
      <w:r w:rsidRPr="00E76D00">
        <w:rPr>
          <w:rFonts w:ascii="Helvetica" w:hAnsi="Helvetica"/>
          <w:lang w:val="es-CO"/>
        </w:rPr>
        <w:t>Entonces, ¿qué significa esto</w:t>
      </w:r>
      <w:r w:rsidR="00303808" w:rsidRPr="00E76D00">
        <w:rPr>
          <w:rFonts w:ascii="Helvetica" w:hAnsi="Helvetica"/>
          <w:lang w:val="es-CO"/>
        </w:rPr>
        <w:t>?</w:t>
      </w:r>
    </w:p>
    <w:p w14:paraId="70C78164" w14:textId="77777777" w:rsidR="00303808" w:rsidRPr="00E76D00" w:rsidRDefault="00303808" w:rsidP="00EB6345">
      <w:pPr>
        <w:spacing w:after="60"/>
        <w:ind w:left="284" w:hanging="284"/>
        <w:jc w:val="both"/>
        <w:rPr>
          <w:rFonts w:ascii="Helvetica" w:hAnsi="Helvetica"/>
          <w:lang w:val="es-CO"/>
        </w:rPr>
      </w:pPr>
    </w:p>
    <w:p w14:paraId="2FEB9B4B" w14:textId="09524BD3" w:rsidR="00303808" w:rsidRPr="00E76D00" w:rsidRDefault="004869C5"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Esto define quién / qué es la iglesia; define quiénes somos</w:t>
      </w:r>
      <w:r w:rsidR="00303808" w:rsidRPr="00E76D00">
        <w:rPr>
          <w:rFonts w:ascii="Helvetica" w:hAnsi="Helvetica"/>
          <w:lang w:val="es-CO"/>
        </w:rPr>
        <w:t>.</w:t>
      </w:r>
    </w:p>
    <w:p w14:paraId="7CB168B4" w14:textId="1805519D" w:rsidR="00303808" w:rsidRPr="00E76D00" w:rsidRDefault="004869C5" w:rsidP="00EB6345">
      <w:pPr>
        <w:pStyle w:val="Prrafodelista"/>
        <w:numPr>
          <w:ilvl w:val="0"/>
          <w:numId w:val="10"/>
        </w:numPr>
        <w:spacing w:after="60"/>
        <w:ind w:left="567" w:hanging="284"/>
        <w:contextualSpacing w:val="0"/>
        <w:jc w:val="both"/>
        <w:rPr>
          <w:rFonts w:ascii="Helvetica" w:hAnsi="Helvetica"/>
          <w:lang w:val="es-CO"/>
        </w:rPr>
      </w:pPr>
      <w:r w:rsidRPr="00E76D00">
        <w:rPr>
          <w:rFonts w:ascii="Helvetica" w:hAnsi="Helvetica"/>
          <w:lang w:val="es-CO"/>
        </w:rPr>
        <w:t>Es el pueblo de Dios, que funciona como un pueblo en pleno ejercicio de toda su actividad comun</w:t>
      </w:r>
      <w:r w:rsidR="00BA25F9" w:rsidRPr="00E76D00">
        <w:rPr>
          <w:rFonts w:ascii="Helvetica" w:hAnsi="Helvetica"/>
          <w:lang w:val="es-CO"/>
        </w:rPr>
        <w:t>al</w:t>
      </w:r>
      <w:r w:rsidR="00303808" w:rsidRPr="00E76D00">
        <w:rPr>
          <w:rFonts w:ascii="Helvetica" w:hAnsi="Helvetica"/>
          <w:lang w:val="es-CO"/>
        </w:rPr>
        <w:t>.</w:t>
      </w:r>
    </w:p>
    <w:p w14:paraId="67FFDD0A" w14:textId="515BE090" w:rsidR="00303808" w:rsidRPr="00E76D00" w:rsidRDefault="00BA25F9" w:rsidP="00EB6345">
      <w:pPr>
        <w:pStyle w:val="Prrafodelista"/>
        <w:numPr>
          <w:ilvl w:val="0"/>
          <w:numId w:val="10"/>
        </w:numPr>
        <w:spacing w:after="60"/>
        <w:ind w:left="567" w:hanging="284"/>
        <w:contextualSpacing w:val="0"/>
        <w:jc w:val="both"/>
        <w:rPr>
          <w:rFonts w:ascii="Helvetica" w:hAnsi="Helvetica"/>
          <w:lang w:val="es-CO"/>
        </w:rPr>
      </w:pPr>
      <w:r w:rsidRPr="00E76D00">
        <w:rPr>
          <w:rFonts w:ascii="Helvetica" w:hAnsi="Helvetica"/>
          <w:lang w:val="es-CO"/>
        </w:rPr>
        <w:t xml:space="preserve">No es una entidad institucional u organizativa que a menudo caracteriza "iglesia" en el mundo moderno. No necesitamos pensar en "organización denominacional / </w:t>
      </w:r>
      <w:r w:rsidR="00E76D00" w:rsidRPr="00E76D00">
        <w:rPr>
          <w:rFonts w:ascii="Helvetica" w:hAnsi="Helvetica"/>
          <w:lang w:val="es-CO"/>
        </w:rPr>
        <w:t>jerárquica</w:t>
      </w:r>
      <w:r w:rsidRPr="00E76D00">
        <w:rPr>
          <w:rFonts w:ascii="Helvetica" w:hAnsi="Helvetica"/>
          <w:lang w:val="es-CO"/>
        </w:rPr>
        <w:t>".</w:t>
      </w:r>
      <w:r w:rsidR="00303808" w:rsidRPr="00E76D00">
        <w:rPr>
          <w:rFonts w:ascii="Helvetica" w:hAnsi="Helvetica"/>
          <w:lang w:val="es-CO"/>
        </w:rPr>
        <w:t xml:space="preserve"> </w:t>
      </w:r>
    </w:p>
    <w:p w14:paraId="02ED9AAD" w14:textId="17C4643C" w:rsidR="00303808" w:rsidRPr="00E76D00" w:rsidRDefault="00B40CF1" w:rsidP="00EB6345">
      <w:pPr>
        <w:pStyle w:val="Prrafodelista"/>
        <w:numPr>
          <w:ilvl w:val="0"/>
          <w:numId w:val="10"/>
        </w:numPr>
        <w:spacing w:after="60"/>
        <w:ind w:left="567" w:hanging="284"/>
        <w:contextualSpacing w:val="0"/>
        <w:jc w:val="both"/>
        <w:rPr>
          <w:rFonts w:ascii="Helvetica" w:hAnsi="Helvetica"/>
          <w:lang w:val="es-CO"/>
        </w:rPr>
      </w:pPr>
      <w:r w:rsidRPr="00E76D00">
        <w:rPr>
          <w:rFonts w:ascii="Helvetica" w:hAnsi="Helvetica"/>
          <w:lang w:val="es-CO"/>
        </w:rPr>
        <w:t>No es solo una comunidad de adoración en algún edificio sagrado. Mientras la iglesia adora es mucho más. Se trata de un estilo de vida que abarca todas las áreas de la vida. Todas las actividades son disciplinadas por el Rey. Los límites éticos son descritos como la enseñanza de los apóstoles. Así, la necesidad de respetar la revelación autorizada en confianza y obediencia</w:t>
      </w:r>
      <w:r w:rsidR="00A37B24" w:rsidRPr="00E76D00">
        <w:rPr>
          <w:rFonts w:ascii="Helvetica" w:hAnsi="Helvetica"/>
          <w:lang w:val="es-CO"/>
        </w:rPr>
        <w:t>.</w:t>
      </w:r>
    </w:p>
    <w:p w14:paraId="6BE6B1C8" w14:textId="1EC63180" w:rsidR="00A37B24" w:rsidRPr="00E76D00" w:rsidRDefault="00B40CF1"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Somos las personas que confesamos al Rey y lo hacemos el Señor de nuestra vida</w:t>
      </w:r>
      <w:r w:rsidR="00361596" w:rsidRPr="00E76D00">
        <w:rPr>
          <w:rFonts w:ascii="Helvetica" w:hAnsi="Helvetica"/>
          <w:lang w:val="es-CO"/>
        </w:rPr>
        <w:t xml:space="preserve"> (Mt. 16:16</w:t>
      </w:r>
      <w:r w:rsidRPr="00E76D00">
        <w:rPr>
          <w:rFonts w:ascii="Helvetica" w:hAnsi="Helvetica"/>
          <w:lang w:val="es-CO"/>
        </w:rPr>
        <w:t>ss</w:t>
      </w:r>
      <w:r w:rsidR="00361596" w:rsidRPr="00E76D00">
        <w:rPr>
          <w:rFonts w:ascii="Helvetica" w:hAnsi="Helvetica"/>
          <w:lang w:val="es-CO"/>
        </w:rPr>
        <w:t>; 1 Tm. 6:13</w:t>
      </w:r>
      <w:r w:rsidRPr="00E76D00">
        <w:rPr>
          <w:rFonts w:ascii="Helvetica" w:hAnsi="Helvetica"/>
          <w:lang w:val="es-CO"/>
        </w:rPr>
        <w:t>ss</w:t>
      </w:r>
      <w:r w:rsidR="00361596" w:rsidRPr="00E76D00">
        <w:rPr>
          <w:rFonts w:ascii="Helvetica" w:hAnsi="Helvetica"/>
          <w:lang w:val="es-CO"/>
        </w:rPr>
        <w:t>; Mt. 27:11).</w:t>
      </w:r>
    </w:p>
    <w:p w14:paraId="0DED4E88" w14:textId="4B24B9A4" w:rsidR="00361596" w:rsidRPr="00E76D00" w:rsidRDefault="00A95BAE"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Somos las personas que confían (tienen fe) en los juicios del Rey. Y así, estamos tratando de aprender lo que le agrada a Él (Ef. 5:10). Nos sometemos a Su autoridad en reconocimiento, no solo de que Él sabe mejor que nosotros, sino que Él tiene en su corazón nuestro mejor interés. Después de todo, sacrificó a su hijo por nosotros</w:t>
      </w:r>
      <w:r w:rsidR="00361596" w:rsidRPr="00E76D00">
        <w:rPr>
          <w:rFonts w:ascii="Helvetica" w:hAnsi="Helvetica"/>
          <w:lang w:val="es-CO"/>
        </w:rPr>
        <w:t>, “</w:t>
      </w:r>
      <w:r w:rsidRPr="00E76D00">
        <w:rPr>
          <w:rFonts w:ascii="Helvetica" w:hAnsi="Helvetica"/>
          <w:lang w:val="es-CO"/>
        </w:rPr>
        <w:t>¿cómo no nos dará también con él todas las cosas</w:t>
      </w:r>
      <w:r w:rsidR="00361596" w:rsidRPr="00E76D00">
        <w:rPr>
          <w:rFonts w:ascii="Helvetica" w:hAnsi="Helvetica"/>
          <w:lang w:val="es-CO"/>
        </w:rPr>
        <w:t>?” (Ro. 8:31</w:t>
      </w:r>
      <w:r w:rsidRPr="00E76D00">
        <w:rPr>
          <w:rFonts w:ascii="Helvetica" w:hAnsi="Helvetica"/>
          <w:lang w:val="es-CO"/>
        </w:rPr>
        <w:t>ss</w:t>
      </w:r>
      <w:r w:rsidR="00361596" w:rsidRPr="00E76D00">
        <w:rPr>
          <w:rFonts w:ascii="Helvetica" w:hAnsi="Helvetica"/>
          <w:lang w:val="es-CO"/>
        </w:rPr>
        <w:t>).</w:t>
      </w:r>
      <w:r w:rsidR="003C4198" w:rsidRPr="00E76D00">
        <w:rPr>
          <w:rFonts w:ascii="Helvetica" w:hAnsi="Helvetica"/>
          <w:lang w:val="es-CO"/>
        </w:rPr>
        <w:t xml:space="preserve"> </w:t>
      </w:r>
      <w:r w:rsidRPr="00E76D00">
        <w:rPr>
          <w:rFonts w:ascii="Helvetica" w:hAnsi="Helvetica"/>
          <w:lang w:val="es-CO"/>
        </w:rPr>
        <w:t>¡Definitivamente es "por nosotros"!</w:t>
      </w:r>
      <w:r w:rsidR="00361596" w:rsidRPr="00E76D00">
        <w:rPr>
          <w:rFonts w:ascii="Helvetica" w:hAnsi="Helvetica"/>
          <w:lang w:val="es-CO"/>
        </w:rPr>
        <w:t xml:space="preserve"> (Ro. 8:31)</w:t>
      </w:r>
      <w:r w:rsidRPr="00E76D00">
        <w:rPr>
          <w:rFonts w:ascii="Helvetica" w:hAnsi="Helvetica"/>
          <w:lang w:val="es-CO"/>
        </w:rPr>
        <w:t>.</w:t>
      </w:r>
    </w:p>
    <w:p w14:paraId="5C9CE20C" w14:textId="295871B9" w:rsidR="00361596" w:rsidRPr="00E76D00" w:rsidRDefault="00E76D00"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Esto define nuestro trabajo (1 Pe. 2:9-10). Y así,</w:t>
      </w:r>
      <w:r w:rsidR="00361596" w:rsidRPr="00E76D00">
        <w:rPr>
          <w:rFonts w:ascii="Helvetica" w:hAnsi="Helvetica"/>
          <w:lang w:val="es-CO"/>
        </w:rPr>
        <w:t xml:space="preserve"> “</w:t>
      </w:r>
      <w:r w:rsidRPr="000D4105">
        <w:rPr>
          <w:rFonts w:ascii="Helvetica" w:hAnsi="Helvetica"/>
          <w:i/>
          <w:lang w:val="es-CO"/>
        </w:rPr>
        <w:t>para que anunciéis las virtudes de aquel que os llamó de las tinieblas a su luz admirable</w:t>
      </w:r>
      <w:r w:rsidR="00DB72FC" w:rsidRPr="000D4105">
        <w:rPr>
          <w:rFonts w:ascii="Helvetica" w:hAnsi="Helvetica"/>
          <w:i/>
          <w:lang w:val="es-CO"/>
        </w:rPr>
        <w:t>.</w:t>
      </w:r>
      <w:r w:rsidR="00DB72FC" w:rsidRPr="00E76D00">
        <w:rPr>
          <w:rFonts w:ascii="Helvetica" w:hAnsi="Helvetica"/>
          <w:lang w:val="es-CO"/>
        </w:rPr>
        <w:t>”</w:t>
      </w:r>
    </w:p>
    <w:p w14:paraId="6759F4CA" w14:textId="33F99CF0" w:rsidR="00DB72FC" w:rsidRPr="00E76D00" w:rsidRDefault="00E76D00" w:rsidP="00EB6345">
      <w:pPr>
        <w:pStyle w:val="Prrafodelista"/>
        <w:numPr>
          <w:ilvl w:val="2"/>
          <w:numId w:val="2"/>
        </w:numPr>
        <w:spacing w:after="60"/>
        <w:ind w:left="284" w:hanging="284"/>
        <w:contextualSpacing w:val="0"/>
        <w:jc w:val="both"/>
        <w:rPr>
          <w:rFonts w:ascii="Helvetica" w:hAnsi="Helvetica"/>
          <w:lang w:val="es-CO"/>
        </w:rPr>
      </w:pPr>
      <w:r w:rsidRPr="00E76D00">
        <w:rPr>
          <w:rFonts w:ascii="Helvetica" w:hAnsi="Helvetica"/>
          <w:lang w:val="es-CO"/>
        </w:rPr>
        <w:t>Somos su pueblo especial separado del mundo y unidos a Él</w:t>
      </w:r>
      <w:r w:rsidR="00DB72FC" w:rsidRPr="00E76D00">
        <w:rPr>
          <w:rFonts w:ascii="Helvetica" w:hAnsi="Helvetica"/>
          <w:lang w:val="es-CO"/>
        </w:rPr>
        <w:t>.</w:t>
      </w:r>
    </w:p>
    <w:p w14:paraId="7BF5C9AD" w14:textId="77777777" w:rsidR="00DB72FC" w:rsidRPr="00E76D00" w:rsidRDefault="00DB72FC" w:rsidP="00EB6345">
      <w:pPr>
        <w:spacing w:after="60"/>
        <w:jc w:val="both"/>
        <w:rPr>
          <w:rFonts w:ascii="Helvetica" w:hAnsi="Helvetica"/>
          <w:lang w:val="es-CO"/>
        </w:rPr>
      </w:pPr>
    </w:p>
    <w:p w14:paraId="1F46EF6E" w14:textId="78B44459" w:rsidR="00DB72FC" w:rsidRPr="00E76D00" w:rsidRDefault="00E76D00" w:rsidP="00EB6345">
      <w:pPr>
        <w:spacing w:after="60"/>
        <w:jc w:val="both"/>
        <w:rPr>
          <w:rFonts w:ascii="Helvetica" w:hAnsi="Helvetica"/>
          <w:lang w:val="es-CO"/>
        </w:rPr>
      </w:pPr>
      <w:r w:rsidRPr="00E76D00">
        <w:rPr>
          <w:rFonts w:ascii="Helvetica" w:hAnsi="Helvetica"/>
          <w:lang w:val="es-CO"/>
        </w:rPr>
        <w:t>Conclusión</w:t>
      </w:r>
      <w:r w:rsidR="00DB72FC" w:rsidRPr="00E76D00">
        <w:rPr>
          <w:rFonts w:ascii="Helvetica" w:hAnsi="Helvetica"/>
          <w:lang w:val="es-CO"/>
        </w:rPr>
        <w:t>:</w:t>
      </w:r>
    </w:p>
    <w:p w14:paraId="7F5C1E75" w14:textId="77777777" w:rsidR="00DB72FC" w:rsidRPr="00E76D00" w:rsidRDefault="00DB72FC" w:rsidP="00EB6345">
      <w:pPr>
        <w:spacing w:after="60"/>
        <w:jc w:val="both"/>
        <w:rPr>
          <w:rFonts w:ascii="Helvetica" w:hAnsi="Helvetica"/>
          <w:lang w:val="es-CO"/>
        </w:rPr>
      </w:pPr>
    </w:p>
    <w:p w14:paraId="5F4DD9EB" w14:textId="7971DCFE" w:rsidR="00DB72FC" w:rsidRPr="00E76D00" w:rsidRDefault="00E76D00" w:rsidP="00EB6345">
      <w:pPr>
        <w:pStyle w:val="Prrafodelista"/>
        <w:numPr>
          <w:ilvl w:val="0"/>
          <w:numId w:val="12"/>
        </w:numPr>
        <w:spacing w:after="60"/>
        <w:ind w:left="284" w:hanging="284"/>
        <w:contextualSpacing w:val="0"/>
        <w:jc w:val="both"/>
        <w:rPr>
          <w:rFonts w:ascii="Helvetica" w:hAnsi="Helvetica"/>
          <w:lang w:val="es-CO"/>
        </w:rPr>
      </w:pPr>
      <w:r w:rsidRPr="00E76D00">
        <w:rPr>
          <w:rFonts w:ascii="Helvetica" w:hAnsi="Helvetica"/>
          <w:lang w:val="es-CO"/>
        </w:rPr>
        <w:t>Si eres parte de "</w:t>
      </w:r>
      <w:r w:rsidRPr="005A1EA2">
        <w:rPr>
          <w:rFonts w:ascii="Helvetica" w:hAnsi="Helvetica"/>
          <w:i/>
          <w:lang w:val="es-CO"/>
        </w:rPr>
        <w:t>esta generación torcida y perversa</w:t>
      </w:r>
      <w:r w:rsidRPr="00E76D00">
        <w:rPr>
          <w:rFonts w:ascii="Helvetica" w:hAnsi="Helvetica"/>
          <w:lang w:val="es-CO"/>
        </w:rPr>
        <w:t>" escucha el llamado</w:t>
      </w:r>
      <w:r w:rsidR="00DB72FC" w:rsidRPr="00E76D00">
        <w:rPr>
          <w:rFonts w:ascii="Helvetica" w:hAnsi="Helvetica"/>
          <w:lang w:val="es-CO"/>
        </w:rPr>
        <w:t>.</w:t>
      </w:r>
    </w:p>
    <w:p w14:paraId="416ABF2B" w14:textId="73F0D6EB" w:rsidR="00DB72FC" w:rsidRPr="00E76D00" w:rsidRDefault="00E76D00" w:rsidP="00EB6345">
      <w:pPr>
        <w:pStyle w:val="Prrafodelista"/>
        <w:numPr>
          <w:ilvl w:val="0"/>
          <w:numId w:val="12"/>
        </w:numPr>
        <w:spacing w:after="60"/>
        <w:ind w:left="284" w:hanging="284"/>
        <w:contextualSpacing w:val="0"/>
        <w:jc w:val="both"/>
        <w:rPr>
          <w:rFonts w:ascii="Helvetica" w:hAnsi="Helvetica"/>
          <w:lang w:val="es-CO"/>
        </w:rPr>
      </w:pPr>
      <w:r w:rsidRPr="00E76D00">
        <w:rPr>
          <w:rFonts w:ascii="Helvetica" w:hAnsi="Helvetica"/>
          <w:lang w:val="es-CO"/>
        </w:rPr>
        <w:t>Dios te está llamando a sí mismo</w:t>
      </w:r>
      <w:r w:rsidR="00DB72FC" w:rsidRPr="00E76D00">
        <w:rPr>
          <w:rFonts w:ascii="Helvetica" w:hAnsi="Helvetica"/>
          <w:lang w:val="es-CO"/>
        </w:rPr>
        <w:t>.</w:t>
      </w:r>
      <w:bookmarkStart w:id="0" w:name="_GoBack"/>
      <w:bookmarkEnd w:id="0"/>
    </w:p>
    <w:p w14:paraId="7CD3427D" w14:textId="578AB9C5" w:rsidR="00DB72FC" w:rsidRPr="00E76D00" w:rsidRDefault="00E76D00" w:rsidP="00EB6345">
      <w:pPr>
        <w:pStyle w:val="Prrafodelista"/>
        <w:numPr>
          <w:ilvl w:val="0"/>
          <w:numId w:val="12"/>
        </w:numPr>
        <w:spacing w:after="60"/>
        <w:ind w:left="284" w:hanging="284"/>
        <w:contextualSpacing w:val="0"/>
        <w:jc w:val="both"/>
        <w:rPr>
          <w:rFonts w:ascii="Helvetica" w:hAnsi="Helvetica"/>
          <w:lang w:val="es-CO"/>
        </w:rPr>
      </w:pPr>
      <w:r w:rsidRPr="00E76D00">
        <w:rPr>
          <w:rFonts w:ascii="Helvetica" w:hAnsi="Helvetica"/>
          <w:lang w:val="es-CO"/>
        </w:rPr>
        <w:t>¿Te arrepentirás, confiarás en Él y serás bautizado invocando el nombre de Jesucristo para el perdón de tus pecados</w:t>
      </w:r>
      <w:r w:rsidR="00DB72FC" w:rsidRPr="00E76D00">
        <w:rPr>
          <w:rFonts w:ascii="Helvetica" w:hAnsi="Helvetica"/>
          <w:lang w:val="es-CO"/>
        </w:rPr>
        <w:t>?</w:t>
      </w:r>
    </w:p>
    <w:p w14:paraId="0E9649B7" w14:textId="70944904" w:rsidR="00DB72FC" w:rsidRPr="00E76D00" w:rsidRDefault="00E76D00" w:rsidP="00EB6345">
      <w:pPr>
        <w:pStyle w:val="Prrafodelista"/>
        <w:numPr>
          <w:ilvl w:val="0"/>
          <w:numId w:val="12"/>
        </w:numPr>
        <w:spacing w:after="60"/>
        <w:ind w:left="284" w:hanging="284"/>
        <w:contextualSpacing w:val="0"/>
        <w:jc w:val="both"/>
        <w:rPr>
          <w:rFonts w:ascii="Helvetica" w:hAnsi="Helvetica"/>
          <w:lang w:val="es-CO"/>
        </w:rPr>
      </w:pPr>
      <w:r w:rsidRPr="00E76D00">
        <w:rPr>
          <w:rFonts w:ascii="Helvetica" w:hAnsi="Helvetica"/>
          <w:lang w:val="es-CO"/>
        </w:rPr>
        <w:t>¿Caminarás de una manera digna de este llamado? ¿Te dedicarás a la enseñanza de los apóstoles, a la comunión en el partimiento del pan y la oración? ¿En tus relaciones servirás y con asombro proclamarás las excelencias de Aquel que te llamó a Su luz admirable</w:t>
      </w:r>
      <w:r w:rsidR="00BC60E0" w:rsidRPr="00E76D00">
        <w:rPr>
          <w:rFonts w:ascii="Helvetica" w:hAnsi="Helvetica"/>
          <w:lang w:val="es-CO"/>
        </w:rPr>
        <w:t>?</w:t>
      </w:r>
    </w:p>
    <w:sectPr w:rsidR="00DB72FC" w:rsidRPr="00E76D00" w:rsidSect="00E25E25">
      <w:headerReference w:type="default" r:id="rId7"/>
      <w:headerReference w:type="first" r:id="rId8"/>
      <w:pgSz w:w="12240" w:h="15840"/>
      <w:pgMar w:top="1440" w:right="1080" w:bottom="1440" w:left="1080" w:header="96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D1BA" w14:textId="77777777" w:rsidR="00DF5E7D" w:rsidRDefault="00DF5E7D" w:rsidP="00DF5E7D">
      <w:r>
        <w:separator/>
      </w:r>
    </w:p>
  </w:endnote>
  <w:endnote w:type="continuationSeparator" w:id="0">
    <w:p w14:paraId="46B560CB" w14:textId="77777777" w:rsidR="00DF5E7D" w:rsidRDefault="00DF5E7D" w:rsidP="00DF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A674" w14:textId="77777777" w:rsidR="00DF5E7D" w:rsidRDefault="00DF5E7D" w:rsidP="00DF5E7D">
      <w:r>
        <w:separator/>
      </w:r>
    </w:p>
  </w:footnote>
  <w:footnote w:type="continuationSeparator" w:id="0">
    <w:p w14:paraId="6FA6B139" w14:textId="77777777" w:rsidR="00DF5E7D" w:rsidRDefault="00DF5E7D" w:rsidP="00DF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4CF4" w14:textId="589ED91D" w:rsidR="00A75299" w:rsidRPr="00873943" w:rsidRDefault="00A75299" w:rsidP="00873943">
    <w:pPr>
      <w:tabs>
        <w:tab w:val="left" w:pos="8789"/>
      </w:tabs>
      <w:spacing w:after="120"/>
      <w:rPr>
        <w:rFonts w:ascii="Helvetica" w:hAnsi="Helvetica" w:cs="Helvetica"/>
        <w:sz w:val="22"/>
        <w:lang w:val="es-CO"/>
      </w:rPr>
    </w:pPr>
    <w:r w:rsidRPr="00873943">
      <w:rPr>
        <w:rFonts w:ascii="Helvetica" w:hAnsi="Helvetica" w:cs="Helvetica"/>
        <w:sz w:val="22"/>
        <w:lang w:val="es-CO"/>
      </w:rPr>
      <w:t>4b</w:t>
    </w:r>
    <w:r w:rsidRPr="00873943">
      <w:rPr>
        <w:rFonts w:ascii="Helvetica" w:hAnsi="Helvetica" w:cs="Helvetica"/>
        <w:sz w:val="22"/>
        <w:lang w:val="es-CO"/>
      </w:rPr>
      <w:t xml:space="preserve"> </w:t>
    </w:r>
    <w:r w:rsidR="00873943" w:rsidRPr="00873943">
      <w:rPr>
        <w:rFonts w:ascii="Helvetica" w:hAnsi="Helvetica" w:cs="Helvetica"/>
        <w:sz w:val="22"/>
        <w:lang w:val="es-CO"/>
      </w:rPr>
      <w:t>La Ética y la Comunidad Cristiana Primitiva</w:t>
    </w:r>
    <w:r w:rsidR="00873943" w:rsidRPr="00873943">
      <w:rPr>
        <w:rFonts w:ascii="Helvetica" w:hAnsi="Helvetica" w:cs="Helvetica"/>
        <w:sz w:val="22"/>
        <w:lang w:val="es-CO"/>
      </w:rPr>
      <w:t xml:space="preserve"> </w:t>
    </w:r>
    <w:r w:rsidR="00873943">
      <w:rPr>
        <w:rFonts w:ascii="Helvetica" w:hAnsi="Helvetica" w:cs="Helvetica"/>
        <w:sz w:val="22"/>
        <w:lang w:val="es-CO"/>
      </w:rPr>
      <w:tab/>
    </w:r>
    <w:r w:rsidRPr="00873943">
      <w:rPr>
        <w:rFonts w:ascii="Helvetica" w:hAnsi="Helvetica" w:cs="Helvetica"/>
        <w:sz w:val="22"/>
        <w:lang w:val="es-CO"/>
      </w:rPr>
      <w:t>Ética Bíblica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4706" w14:textId="00ABB2BB" w:rsidR="00E25E25" w:rsidRDefault="00E25E25" w:rsidP="00E25E25">
    <w:pPr>
      <w:pStyle w:val="Encabezado"/>
      <w:tabs>
        <w:tab w:val="clear" w:pos="4419"/>
        <w:tab w:val="clear" w:pos="8838"/>
        <w:tab w:val="left" w:pos="8789"/>
      </w:tabs>
    </w:pPr>
    <w:r>
      <w:rPr>
        <w:rFonts w:ascii="Helvetica" w:hAnsi="Helvetica" w:cs="Helvetica"/>
        <w:sz w:val="22"/>
        <w:lang w:val="es-CO"/>
      </w:rPr>
      <w:t>EB0</w:t>
    </w:r>
    <w:r>
      <w:rPr>
        <w:rFonts w:ascii="Helvetica" w:hAnsi="Helvetica" w:cs="Helvetica"/>
        <w:sz w:val="22"/>
        <w:lang w:val="es-CO"/>
      </w:rPr>
      <w:t>4b</w:t>
    </w:r>
    <w:r>
      <w:rPr>
        <w:rFonts w:ascii="Helvetica" w:hAnsi="Helvetica" w:cs="Helvetica"/>
        <w:sz w:val="22"/>
        <w:lang w:val="es-CO"/>
      </w:rPr>
      <w:tab/>
    </w:r>
    <w:r w:rsidRPr="004A3ADD">
      <w:rPr>
        <w:rFonts w:ascii="Helvetica" w:hAnsi="Helvetica" w:cs="Helvetica"/>
        <w:sz w:val="22"/>
        <w:lang w:val="es-CO"/>
      </w:rPr>
      <w:t>Ética Bíblica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108C"/>
    <w:multiLevelType w:val="hybridMultilevel"/>
    <w:tmpl w:val="66D47268"/>
    <w:lvl w:ilvl="0" w:tplc="2682D0BC">
      <w:start w:val="1"/>
      <w:numFmt w:val="decimal"/>
      <w:lvlText w:val="%1."/>
      <w:lvlJc w:val="left"/>
      <w:pPr>
        <w:ind w:left="1092" w:hanging="360"/>
      </w:pPr>
      <w:rPr>
        <w:rFonts w:hint="default"/>
      </w:rPr>
    </w:lvl>
    <w:lvl w:ilvl="1" w:tplc="240A0019" w:tentative="1">
      <w:start w:val="1"/>
      <w:numFmt w:val="lowerLetter"/>
      <w:lvlText w:val="%2."/>
      <w:lvlJc w:val="left"/>
      <w:pPr>
        <w:ind w:left="1812" w:hanging="360"/>
      </w:pPr>
    </w:lvl>
    <w:lvl w:ilvl="2" w:tplc="240A001B" w:tentative="1">
      <w:start w:val="1"/>
      <w:numFmt w:val="lowerRoman"/>
      <w:lvlText w:val="%3."/>
      <w:lvlJc w:val="right"/>
      <w:pPr>
        <w:ind w:left="2532" w:hanging="180"/>
      </w:pPr>
    </w:lvl>
    <w:lvl w:ilvl="3" w:tplc="240A000F" w:tentative="1">
      <w:start w:val="1"/>
      <w:numFmt w:val="decimal"/>
      <w:lvlText w:val="%4."/>
      <w:lvlJc w:val="left"/>
      <w:pPr>
        <w:ind w:left="3252" w:hanging="360"/>
      </w:pPr>
    </w:lvl>
    <w:lvl w:ilvl="4" w:tplc="240A0019" w:tentative="1">
      <w:start w:val="1"/>
      <w:numFmt w:val="lowerLetter"/>
      <w:lvlText w:val="%5."/>
      <w:lvlJc w:val="left"/>
      <w:pPr>
        <w:ind w:left="3972" w:hanging="360"/>
      </w:pPr>
    </w:lvl>
    <w:lvl w:ilvl="5" w:tplc="240A001B" w:tentative="1">
      <w:start w:val="1"/>
      <w:numFmt w:val="lowerRoman"/>
      <w:lvlText w:val="%6."/>
      <w:lvlJc w:val="right"/>
      <w:pPr>
        <w:ind w:left="4692" w:hanging="180"/>
      </w:pPr>
    </w:lvl>
    <w:lvl w:ilvl="6" w:tplc="240A000F" w:tentative="1">
      <w:start w:val="1"/>
      <w:numFmt w:val="decimal"/>
      <w:lvlText w:val="%7."/>
      <w:lvlJc w:val="left"/>
      <w:pPr>
        <w:ind w:left="5412" w:hanging="360"/>
      </w:pPr>
    </w:lvl>
    <w:lvl w:ilvl="7" w:tplc="240A0019" w:tentative="1">
      <w:start w:val="1"/>
      <w:numFmt w:val="lowerLetter"/>
      <w:lvlText w:val="%8."/>
      <w:lvlJc w:val="left"/>
      <w:pPr>
        <w:ind w:left="6132" w:hanging="360"/>
      </w:pPr>
    </w:lvl>
    <w:lvl w:ilvl="8" w:tplc="240A001B" w:tentative="1">
      <w:start w:val="1"/>
      <w:numFmt w:val="lowerRoman"/>
      <w:lvlText w:val="%9."/>
      <w:lvlJc w:val="right"/>
      <w:pPr>
        <w:ind w:left="6852" w:hanging="180"/>
      </w:pPr>
    </w:lvl>
  </w:abstractNum>
  <w:abstractNum w:abstractNumId="1" w15:restartNumberingAfterBreak="0">
    <w:nsid w:val="41147088"/>
    <w:multiLevelType w:val="hybridMultilevel"/>
    <w:tmpl w:val="DD8ABB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FC121E"/>
    <w:multiLevelType w:val="hybridMultilevel"/>
    <w:tmpl w:val="52DC2340"/>
    <w:lvl w:ilvl="0" w:tplc="240A000F">
      <w:start w:val="1"/>
      <w:numFmt w:val="decimal"/>
      <w:lvlText w:val="%1."/>
      <w:lvlJc w:val="left"/>
      <w:pPr>
        <w:ind w:left="720" w:hanging="360"/>
      </w:pPr>
      <w:rPr>
        <w:rFonts w:hint="default"/>
      </w:rPr>
    </w:lvl>
    <w:lvl w:ilvl="1" w:tplc="DAE656FE">
      <w:start w:val="1"/>
      <w:numFmt w:val="upperRoman"/>
      <w:lvlText w:val="%2."/>
      <w:lvlJc w:val="left"/>
      <w:pPr>
        <w:ind w:left="1800" w:hanging="720"/>
      </w:pPr>
      <w:rPr>
        <w:rFonts w:hint="default"/>
      </w:rPr>
    </w:lvl>
    <w:lvl w:ilvl="2" w:tplc="AC6E69D6">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257A14"/>
    <w:multiLevelType w:val="hybridMultilevel"/>
    <w:tmpl w:val="26C846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AB611E"/>
    <w:multiLevelType w:val="hybridMultilevel"/>
    <w:tmpl w:val="27A08CB2"/>
    <w:lvl w:ilvl="0" w:tplc="EB7C9720">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5" w15:restartNumberingAfterBreak="0">
    <w:nsid w:val="54B03004"/>
    <w:multiLevelType w:val="hybridMultilevel"/>
    <w:tmpl w:val="DD1ABC02"/>
    <w:lvl w:ilvl="0" w:tplc="46AC9D38">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6" w15:restartNumberingAfterBreak="0">
    <w:nsid w:val="59863777"/>
    <w:multiLevelType w:val="hybridMultilevel"/>
    <w:tmpl w:val="494C78FC"/>
    <w:lvl w:ilvl="0" w:tplc="6978981E">
      <w:start w:val="1"/>
      <w:numFmt w:val="decimal"/>
      <w:lvlText w:val="%1."/>
      <w:lvlJc w:val="left"/>
      <w:pPr>
        <w:ind w:left="1164" w:hanging="360"/>
      </w:pPr>
      <w:rPr>
        <w:rFonts w:hint="default"/>
      </w:rPr>
    </w:lvl>
    <w:lvl w:ilvl="1" w:tplc="240A0019" w:tentative="1">
      <w:start w:val="1"/>
      <w:numFmt w:val="lowerLetter"/>
      <w:lvlText w:val="%2."/>
      <w:lvlJc w:val="left"/>
      <w:pPr>
        <w:ind w:left="1884" w:hanging="360"/>
      </w:pPr>
    </w:lvl>
    <w:lvl w:ilvl="2" w:tplc="240A001B" w:tentative="1">
      <w:start w:val="1"/>
      <w:numFmt w:val="lowerRoman"/>
      <w:lvlText w:val="%3."/>
      <w:lvlJc w:val="right"/>
      <w:pPr>
        <w:ind w:left="2604" w:hanging="180"/>
      </w:pPr>
    </w:lvl>
    <w:lvl w:ilvl="3" w:tplc="240A000F" w:tentative="1">
      <w:start w:val="1"/>
      <w:numFmt w:val="decimal"/>
      <w:lvlText w:val="%4."/>
      <w:lvlJc w:val="left"/>
      <w:pPr>
        <w:ind w:left="3324" w:hanging="360"/>
      </w:pPr>
    </w:lvl>
    <w:lvl w:ilvl="4" w:tplc="240A0019" w:tentative="1">
      <w:start w:val="1"/>
      <w:numFmt w:val="lowerLetter"/>
      <w:lvlText w:val="%5."/>
      <w:lvlJc w:val="left"/>
      <w:pPr>
        <w:ind w:left="4044" w:hanging="360"/>
      </w:pPr>
    </w:lvl>
    <w:lvl w:ilvl="5" w:tplc="240A001B" w:tentative="1">
      <w:start w:val="1"/>
      <w:numFmt w:val="lowerRoman"/>
      <w:lvlText w:val="%6."/>
      <w:lvlJc w:val="right"/>
      <w:pPr>
        <w:ind w:left="4764" w:hanging="180"/>
      </w:pPr>
    </w:lvl>
    <w:lvl w:ilvl="6" w:tplc="240A000F" w:tentative="1">
      <w:start w:val="1"/>
      <w:numFmt w:val="decimal"/>
      <w:lvlText w:val="%7."/>
      <w:lvlJc w:val="left"/>
      <w:pPr>
        <w:ind w:left="5484" w:hanging="360"/>
      </w:pPr>
    </w:lvl>
    <w:lvl w:ilvl="7" w:tplc="240A0019" w:tentative="1">
      <w:start w:val="1"/>
      <w:numFmt w:val="lowerLetter"/>
      <w:lvlText w:val="%8."/>
      <w:lvlJc w:val="left"/>
      <w:pPr>
        <w:ind w:left="6204" w:hanging="360"/>
      </w:pPr>
    </w:lvl>
    <w:lvl w:ilvl="8" w:tplc="240A001B" w:tentative="1">
      <w:start w:val="1"/>
      <w:numFmt w:val="lowerRoman"/>
      <w:lvlText w:val="%9."/>
      <w:lvlJc w:val="right"/>
      <w:pPr>
        <w:ind w:left="6924" w:hanging="180"/>
      </w:pPr>
    </w:lvl>
  </w:abstractNum>
  <w:abstractNum w:abstractNumId="7" w15:restartNumberingAfterBreak="0">
    <w:nsid w:val="61386005"/>
    <w:multiLevelType w:val="hybridMultilevel"/>
    <w:tmpl w:val="578E4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D148A2"/>
    <w:multiLevelType w:val="hybridMultilevel"/>
    <w:tmpl w:val="5DE0CF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A125A1"/>
    <w:multiLevelType w:val="hybridMultilevel"/>
    <w:tmpl w:val="C582B8AC"/>
    <w:lvl w:ilvl="0" w:tplc="F23EECBE">
      <w:start w:val="1"/>
      <w:numFmt w:val="decimal"/>
      <w:lvlText w:val="%1."/>
      <w:lvlJc w:val="left"/>
      <w:pPr>
        <w:ind w:left="1032" w:hanging="360"/>
      </w:pPr>
      <w:rPr>
        <w:rFonts w:hint="default"/>
      </w:rPr>
    </w:lvl>
    <w:lvl w:ilvl="1" w:tplc="0E0A00EC">
      <w:start w:val="1"/>
      <w:numFmt w:val="lowerLetter"/>
      <w:lvlText w:val="%2."/>
      <w:lvlJc w:val="left"/>
      <w:pPr>
        <w:ind w:left="1752" w:hanging="360"/>
      </w:pPr>
      <w:rPr>
        <w:rFonts w:hint="default"/>
      </w:r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10" w15:restartNumberingAfterBreak="0">
    <w:nsid w:val="7E386BA1"/>
    <w:multiLevelType w:val="hybridMultilevel"/>
    <w:tmpl w:val="FC6C838E"/>
    <w:lvl w:ilvl="0" w:tplc="943A0360">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abstractNum w:abstractNumId="11" w15:restartNumberingAfterBreak="0">
    <w:nsid w:val="7EA60C7E"/>
    <w:multiLevelType w:val="hybridMultilevel"/>
    <w:tmpl w:val="16065396"/>
    <w:lvl w:ilvl="0" w:tplc="2BBAC272">
      <w:start w:val="1"/>
      <w:numFmt w:val="decimal"/>
      <w:lvlText w:val="%1."/>
      <w:lvlJc w:val="left"/>
      <w:pPr>
        <w:ind w:left="1032" w:hanging="360"/>
      </w:pPr>
      <w:rPr>
        <w:rFonts w:hint="default"/>
      </w:rPr>
    </w:lvl>
    <w:lvl w:ilvl="1" w:tplc="240A0019" w:tentative="1">
      <w:start w:val="1"/>
      <w:numFmt w:val="lowerLetter"/>
      <w:lvlText w:val="%2."/>
      <w:lvlJc w:val="left"/>
      <w:pPr>
        <w:ind w:left="1752" w:hanging="360"/>
      </w:pPr>
    </w:lvl>
    <w:lvl w:ilvl="2" w:tplc="240A001B" w:tentative="1">
      <w:start w:val="1"/>
      <w:numFmt w:val="lowerRoman"/>
      <w:lvlText w:val="%3."/>
      <w:lvlJc w:val="right"/>
      <w:pPr>
        <w:ind w:left="2472" w:hanging="180"/>
      </w:pPr>
    </w:lvl>
    <w:lvl w:ilvl="3" w:tplc="240A000F" w:tentative="1">
      <w:start w:val="1"/>
      <w:numFmt w:val="decimal"/>
      <w:lvlText w:val="%4."/>
      <w:lvlJc w:val="left"/>
      <w:pPr>
        <w:ind w:left="3192" w:hanging="360"/>
      </w:pPr>
    </w:lvl>
    <w:lvl w:ilvl="4" w:tplc="240A0019" w:tentative="1">
      <w:start w:val="1"/>
      <w:numFmt w:val="lowerLetter"/>
      <w:lvlText w:val="%5."/>
      <w:lvlJc w:val="left"/>
      <w:pPr>
        <w:ind w:left="3912" w:hanging="360"/>
      </w:pPr>
    </w:lvl>
    <w:lvl w:ilvl="5" w:tplc="240A001B" w:tentative="1">
      <w:start w:val="1"/>
      <w:numFmt w:val="lowerRoman"/>
      <w:lvlText w:val="%6."/>
      <w:lvlJc w:val="right"/>
      <w:pPr>
        <w:ind w:left="4632" w:hanging="180"/>
      </w:pPr>
    </w:lvl>
    <w:lvl w:ilvl="6" w:tplc="240A000F" w:tentative="1">
      <w:start w:val="1"/>
      <w:numFmt w:val="decimal"/>
      <w:lvlText w:val="%7."/>
      <w:lvlJc w:val="left"/>
      <w:pPr>
        <w:ind w:left="5352" w:hanging="360"/>
      </w:pPr>
    </w:lvl>
    <w:lvl w:ilvl="7" w:tplc="240A0019" w:tentative="1">
      <w:start w:val="1"/>
      <w:numFmt w:val="lowerLetter"/>
      <w:lvlText w:val="%8."/>
      <w:lvlJc w:val="left"/>
      <w:pPr>
        <w:ind w:left="6072" w:hanging="360"/>
      </w:pPr>
    </w:lvl>
    <w:lvl w:ilvl="8" w:tplc="240A001B" w:tentative="1">
      <w:start w:val="1"/>
      <w:numFmt w:val="lowerRoman"/>
      <w:lvlText w:val="%9."/>
      <w:lvlJc w:val="right"/>
      <w:pPr>
        <w:ind w:left="6792" w:hanging="180"/>
      </w:pPr>
    </w:lvl>
  </w:abstractNum>
  <w:num w:numId="1">
    <w:abstractNumId w:val="1"/>
  </w:num>
  <w:num w:numId="2">
    <w:abstractNumId w:val="2"/>
  </w:num>
  <w:num w:numId="3">
    <w:abstractNumId w:val="3"/>
  </w:num>
  <w:num w:numId="4">
    <w:abstractNumId w:val="11"/>
  </w:num>
  <w:num w:numId="5">
    <w:abstractNumId w:val="10"/>
  </w:num>
  <w:num w:numId="6">
    <w:abstractNumId w:val="9"/>
  </w:num>
  <w:num w:numId="7">
    <w:abstractNumId w:val="6"/>
  </w:num>
  <w:num w:numId="8">
    <w:abstractNumId w:val="0"/>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5AF"/>
    <w:rsid w:val="00055417"/>
    <w:rsid w:val="000D35AF"/>
    <w:rsid w:val="000D4105"/>
    <w:rsid w:val="0017158A"/>
    <w:rsid w:val="001B29EE"/>
    <w:rsid w:val="00290ED6"/>
    <w:rsid w:val="00303808"/>
    <w:rsid w:val="003469BF"/>
    <w:rsid w:val="00361596"/>
    <w:rsid w:val="003A485F"/>
    <w:rsid w:val="003C4198"/>
    <w:rsid w:val="00484212"/>
    <w:rsid w:val="004869C5"/>
    <w:rsid w:val="00490315"/>
    <w:rsid w:val="00491D75"/>
    <w:rsid w:val="004E11CE"/>
    <w:rsid w:val="004E6F28"/>
    <w:rsid w:val="00516ECE"/>
    <w:rsid w:val="00567465"/>
    <w:rsid w:val="005767C9"/>
    <w:rsid w:val="00595F70"/>
    <w:rsid w:val="005A1EA2"/>
    <w:rsid w:val="00612140"/>
    <w:rsid w:val="00660D3C"/>
    <w:rsid w:val="007053CB"/>
    <w:rsid w:val="00735139"/>
    <w:rsid w:val="007A397E"/>
    <w:rsid w:val="007B0382"/>
    <w:rsid w:val="007E0933"/>
    <w:rsid w:val="00804A3D"/>
    <w:rsid w:val="00841058"/>
    <w:rsid w:val="00847C40"/>
    <w:rsid w:val="008526AE"/>
    <w:rsid w:val="00873943"/>
    <w:rsid w:val="00934842"/>
    <w:rsid w:val="00950B97"/>
    <w:rsid w:val="0096212B"/>
    <w:rsid w:val="009D594F"/>
    <w:rsid w:val="00A37B24"/>
    <w:rsid w:val="00A75299"/>
    <w:rsid w:val="00A87B18"/>
    <w:rsid w:val="00A95BAE"/>
    <w:rsid w:val="00AE130B"/>
    <w:rsid w:val="00B40CF1"/>
    <w:rsid w:val="00B7406D"/>
    <w:rsid w:val="00BA25F9"/>
    <w:rsid w:val="00BC60E0"/>
    <w:rsid w:val="00BE20E4"/>
    <w:rsid w:val="00C312E1"/>
    <w:rsid w:val="00C64443"/>
    <w:rsid w:val="00DB72FC"/>
    <w:rsid w:val="00DF5E7D"/>
    <w:rsid w:val="00E25E25"/>
    <w:rsid w:val="00E76D00"/>
    <w:rsid w:val="00EB6345"/>
    <w:rsid w:val="00ED24AF"/>
    <w:rsid w:val="00FD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56DA3A"/>
  <w14:defaultImageDpi w14:val="300"/>
  <w15:docId w15:val="{08A06870-1067-4629-A87E-6EC9BD00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D3C"/>
    <w:pPr>
      <w:ind w:left="720"/>
      <w:contextualSpacing/>
    </w:pPr>
  </w:style>
  <w:style w:type="paragraph" w:styleId="Encabezado">
    <w:name w:val="header"/>
    <w:basedOn w:val="Normal"/>
    <w:link w:val="EncabezadoCar"/>
    <w:uiPriority w:val="99"/>
    <w:unhideWhenUsed/>
    <w:rsid w:val="00DF5E7D"/>
    <w:pPr>
      <w:tabs>
        <w:tab w:val="center" w:pos="4419"/>
        <w:tab w:val="right" w:pos="8838"/>
      </w:tabs>
    </w:pPr>
  </w:style>
  <w:style w:type="character" w:customStyle="1" w:styleId="EncabezadoCar">
    <w:name w:val="Encabezado Car"/>
    <w:basedOn w:val="Fuentedeprrafopredeter"/>
    <w:link w:val="Encabezado"/>
    <w:uiPriority w:val="99"/>
    <w:rsid w:val="00DF5E7D"/>
  </w:style>
  <w:style w:type="paragraph" w:styleId="Piedepgina">
    <w:name w:val="footer"/>
    <w:basedOn w:val="Normal"/>
    <w:link w:val="PiedepginaCar"/>
    <w:uiPriority w:val="99"/>
    <w:unhideWhenUsed/>
    <w:rsid w:val="00DF5E7D"/>
    <w:pPr>
      <w:tabs>
        <w:tab w:val="center" w:pos="4419"/>
        <w:tab w:val="right" w:pos="8838"/>
      </w:tabs>
    </w:pPr>
  </w:style>
  <w:style w:type="character" w:customStyle="1" w:styleId="PiedepginaCar">
    <w:name w:val="Pie de página Car"/>
    <w:basedOn w:val="Fuentedeprrafopredeter"/>
    <w:link w:val="Piedepgina"/>
    <w:uiPriority w:val="99"/>
    <w:rsid w:val="00DF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3</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Gaitán</cp:lastModifiedBy>
  <cp:revision>11</cp:revision>
  <dcterms:created xsi:type="dcterms:W3CDTF">2019-02-13T14:47:00Z</dcterms:created>
  <dcterms:modified xsi:type="dcterms:W3CDTF">2019-04-16T16:08:00Z</dcterms:modified>
</cp:coreProperties>
</file>