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B062" w14:textId="2B45B53F" w:rsidR="00BA3AED" w:rsidRPr="00F55A16" w:rsidRDefault="0054125D" w:rsidP="00C404AD">
      <w:pPr>
        <w:spacing w:after="60"/>
        <w:jc w:val="center"/>
        <w:rPr>
          <w:rFonts w:ascii="Helvetica" w:hAnsi="Helvetica"/>
          <w:b/>
          <w:lang w:val="es-CO"/>
        </w:rPr>
      </w:pPr>
      <w:r w:rsidRPr="00F55A16">
        <w:rPr>
          <w:rFonts w:ascii="Helvetica" w:hAnsi="Helvetica"/>
          <w:b/>
          <w:lang w:val="es-CO"/>
        </w:rPr>
        <w:t>El Fundamento de la Ética Bíblica</w:t>
      </w:r>
    </w:p>
    <w:p w14:paraId="18126D3B" w14:textId="4666F530" w:rsidR="00C40D1B" w:rsidRPr="00F55A16" w:rsidRDefault="00C40D1B" w:rsidP="00C404AD">
      <w:pPr>
        <w:spacing w:after="60"/>
        <w:jc w:val="center"/>
        <w:rPr>
          <w:rFonts w:ascii="Helvetica" w:hAnsi="Helvetica"/>
          <w:lang w:val="es-CO"/>
        </w:rPr>
      </w:pPr>
      <w:r w:rsidRPr="00F55A16">
        <w:rPr>
          <w:rFonts w:ascii="Helvetica" w:hAnsi="Helvetica"/>
          <w:lang w:val="es-CO"/>
        </w:rPr>
        <w:t>1 Pe. 1:14-16</w:t>
      </w:r>
    </w:p>
    <w:p w14:paraId="15F52ACE" w14:textId="77777777" w:rsidR="00C40D1B" w:rsidRPr="00F55A16" w:rsidRDefault="00C40D1B" w:rsidP="00C404AD">
      <w:pPr>
        <w:spacing w:after="60"/>
        <w:jc w:val="both"/>
        <w:rPr>
          <w:rFonts w:ascii="Helvetica" w:hAnsi="Helvetica"/>
          <w:lang w:val="es-CO"/>
        </w:rPr>
      </w:pPr>
    </w:p>
    <w:p w14:paraId="7977E76A" w14:textId="15108546" w:rsidR="00C40D1B" w:rsidRPr="00F55A16" w:rsidRDefault="008822B1" w:rsidP="00C404AD">
      <w:pPr>
        <w:spacing w:after="60"/>
        <w:jc w:val="both"/>
        <w:rPr>
          <w:rFonts w:ascii="Helvetica" w:hAnsi="Helvetica"/>
          <w:lang w:val="es-CO"/>
        </w:rPr>
      </w:pPr>
      <w:r w:rsidRPr="00F55A16">
        <w:rPr>
          <w:rFonts w:ascii="Helvetica" w:hAnsi="Helvetica"/>
          <w:lang w:val="es-CO"/>
        </w:rPr>
        <w:t>Introducción</w:t>
      </w:r>
      <w:r w:rsidR="00C40D1B" w:rsidRPr="00F55A16">
        <w:rPr>
          <w:rFonts w:ascii="Helvetica" w:hAnsi="Helvetica"/>
          <w:lang w:val="es-CO"/>
        </w:rPr>
        <w:t>:</w:t>
      </w:r>
    </w:p>
    <w:p w14:paraId="07F5D1C3" w14:textId="77777777" w:rsidR="00C40D1B" w:rsidRPr="00F55A16" w:rsidRDefault="00C40D1B" w:rsidP="00C404AD">
      <w:pPr>
        <w:spacing w:after="60"/>
        <w:jc w:val="both"/>
        <w:rPr>
          <w:rFonts w:ascii="Helvetica" w:hAnsi="Helvetica"/>
          <w:lang w:val="es-CO"/>
        </w:rPr>
      </w:pPr>
    </w:p>
    <w:p w14:paraId="7C7CC9E1" w14:textId="0F956602" w:rsidR="00C40D1B" w:rsidRPr="00F55A16" w:rsidRDefault="008822B1" w:rsidP="00C404AD">
      <w:pPr>
        <w:pStyle w:val="Prrafodelista"/>
        <w:numPr>
          <w:ilvl w:val="0"/>
          <w:numId w:val="2"/>
        </w:numPr>
        <w:spacing w:after="60"/>
        <w:ind w:left="284" w:hanging="284"/>
        <w:contextualSpacing w:val="0"/>
        <w:jc w:val="both"/>
        <w:rPr>
          <w:rFonts w:ascii="Helvetica" w:hAnsi="Helvetica"/>
          <w:lang w:val="es-CO"/>
        </w:rPr>
      </w:pPr>
      <w:r w:rsidRPr="00F55A16">
        <w:rPr>
          <w:rFonts w:ascii="Helvetica" w:hAnsi="Helvetica"/>
          <w:lang w:val="es-CO"/>
        </w:rPr>
        <w:t>La ética se define como la disciplina que trata con lo que es bueno y malo y con el deber y la obligación moral</w:t>
      </w:r>
      <w:r w:rsidR="00C40D1B" w:rsidRPr="00F55A16">
        <w:rPr>
          <w:rFonts w:ascii="Helvetica" w:hAnsi="Helvetica"/>
          <w:lang w:val="es-CO"/>
        </w:rPr>
        <w:t>.</w:t>
      </w:r>
    </w:p>
    <w:p w14:paraId="5A59A4BD" w14:textId="0A6E595D" w:rsidR="00C40D1B" w:rsidRPr="00F55A16" w:rsidRDefault="008822B1" w:rsidP="00C404AD">
      <w:pPr>
        <w:pStyle w:val="Prrafodelista"/>
        <w:numPr>
          <w:ilvl w:val="0"/>
          <w:numId w:val="2"/>
        </w:numPr>
        <w:spacing w:after="60"/>
        <w:ind w:left="284" w:hanging="284"/>
        <w:contextualSpacing w:val="0"/>
        <w:jc w:val="both"/>
        <w:rPr>
          <w:rFonts w:ascii="Helvetica" w:hAnsi="Helvetica"/>
          <w:lang w:val="es-CO"/>
        </w:rPr>
      </w:pPr>
      <w:r w:rsidRPr="00F55A16">
        <w:rPr>
          <w:rFonts w:ascii="Helvetica" w:hAnsi="Helvetica"/>
          <w:lang w:val="es-CO"/>
        </w:rPr>
        <w:t xml:space="preserve">La palabra "ética" se usa para describir lo que es correcto e incorrecto y el estándar de conducta por el cual las personas viven </w:t>
      </w:r>
      <w:r w:rsidR="00241276" w:rsidRPr="00F55A16">
        <w:rPr>
          <w:rFonts w:ascii="Helvetica" w:hAnsi="Helvetica"/>
          <w:lang w:val="es-CO"/>
        </w:rPr>
        <w:t>sus vidas</w:t>
      </w:r>
      <w:r w:rsidR="00C40D1B" w:rsidRPr="00F55A16">
        <w:rPr>
          <w:rFonts w:ascii="Helvetica" w:hAnsi="Helvetica"/>
          <w:lang w:val="es-CO"/>
        </w:rPr>
        <w:t>.</w:t>
      </w:r>
    </w:p>
    <w:p w14:paraId="3C11C4FF" w14:textId="66ED9E0B" w:rsidR="00C40D1B" w:rsidRPr="00F55A16" w:rsidRDefault="00241276" w:rsidP="00C404AD">
      <w:pPr>
        <w:pStyle w:val="Prrafodelista"/>
        <w:numPr>
          <w:ilvl w:val="0"/>
          <w:numId w:val="2"/>
        </w:numPr>
        <w:spacing w:after="60"/>
        <w:ind w:left="284" w:hanging="284"/>
        <w:contextualSpacing w:val="0"/>
        <w:jc w:val="both"/>
        <w:rPr>
          <w:rFonts w:ascii="Helvetica" w:hAnsi="Helvetica"/>
          <w:lang w:val="es-CO"/>
        </w:rPr>
      </w:pPr>
      <w:r w:rsidRPr="00F55A16">
        <w:rPr>
          <w:rFonts w:ascii="Helvetica" w:hAnsi="Helvetica"/>
          <w:lang w:val="es-CO"/>
        </w:rPr>
        <w:t>Algunos dicen que no hay un estándar absoluto de lo correcto e incorrecto, pero Pedro diría: "</w:t>
      </w:r>
      <w:r w:rsidRPr="00FC327C">
        <w:rPr>
          <w:rFonts w:ascii="Helvetica" w:hAnsi="Helvetica"/>
          <w:i/>
          <w:lang w:val="es-CO"/>
        </w:rPr>
        <w:t>aquel que os llamó es santo</w:t>
      </w:r>
      <w:r w:rsidRPr="00F55A16">
        <w:rPr>
          <w:rFonts w:ascii="Helvetica" w:hAnsi="Helvetica"/>
          <w:lang w:val="es-CO"/>
        </w:rPr>
        <w:t>”, es el estándar, y hasta lo cita</w:t>
      </w:r>
      <w:r w:rsidR="00C40D1B" w:rsidRPr="00F55A16">
        <w:rPr>
          <w:rFonts w:ascii="Helvetica" w:hAnsi="Helvetica"/>
          <w:lang w:val="es-CO"/>
        </w:rPr>
        <w:t>, “</w:t>
      </w:r>
      <w:r w:rsidRPr="00FC327C">
        <w:rPr>
          <w:rFonts w:ascii="Helvetica" w:hAnsi="Helvetica"/>
          <w:i/>
          <w:lang w:val="es-CO"/>
        </w:rPr>
        <w:t>Sed santos,</w:t>
      </w:r>
      <w:r w:rsidR="00F55A16" w:rsidRPr="00FC327C">
        <w:rPr>
          <w:rFonts w:ascii="Helvetica" w:hAnsi="Helvetica"/>
          <w:i/>
          <w:lang w:val="es-CO"/>
        </w:rPr>
        <w:t xml:space="preserve"> </w:t>
      </w:r>
      <w:r w:rsidRPr="00FC327C">
        <w:rPr>
          <w:rFonts w:ascii="Helvetica" w:hAnsi="Helvetica"/>
          <w:i/>
          <w:lang w:val="es-CO"/>
        </w:rPr>
        <w:t>porque yo soy santo.</w:t>
      </w:r>
      <w:r w:rsidR="001C574A" w:rsidRPr="00F55A16">
        <w:rPr>
          <w:rFonts w:ascii="Helvetica" w:hAnsi="Helvetica"/>
          <w:lang w:val="es-CO"/>
        </w:rPr>
        <w:t>” (Lv. 11:44; 19:2; 20:7).</w:t>
      </w:r>
    </w:p>
    <w:p w14:paraId="10BF386A" w14:textId="111C9063" w:rsidR="001C574A" w:rsidRPr="00F55A16" w:rsidRDefault="00241276" w:rsidP="00C404AD">
      <w:pPr>
        <w:pStyle w:val="Prrafodelista"/>
        <w:numPr>
          <w:ilvl w:val="0"/>
          <w:numId w:val="2"/>
        </w:numPr>
        <w:spacing w:after="60"/>
        <w:ind w:left="284" w:hanging="284"/>
        <w:contextualSpacing w:val="0"/>
        <w:jc w:val="both"/>
        <w:rPr>
          <w:rFonts w:ascii="Helvetica" w:hAnsi="Helvetica"/>
          <w:lang w:val="es-CO"/>
        </w:rPr>
      </w:pPr>
      <w:r w:rsidRPr="00F55A16">
        <w:rPr>
          <w:rFonts w:ascii="Helvetica" w:hAnsi="Helvetica"/>
          <w:lang w:val="es-CO"/>
        </w:rPr>
        <w:t>Hay un llamado a la santidad. Hay una llamada a la obediencia. Y es un llamado a “</w:t>
      </w:r>
      <w:r w:rsidRPr="00FC327C">
        <w:rPr>
          <w:rFonts w:ascii="Helvetica" w:hAnsi="Helvetica"/>
          <w:lang w:val="es-CO"/>
        </w:rPr>
        <w:t>ser como el Santo</w:t>
      </w:r>
      <w:r w:rsidR="001C574A" w:rsidRPr="00FC327C">
        <w:rPr>
          <w:rFonts w:ascii="Helvetica" w:hAnsi="Helvetica"/>
          <w:lang w:val="es-CO"/>
        </w:rPr>
        <w:t>.</w:t>
      </w:r>
      <w:r w:rsidR="001C574A" w:rsidRPr="00F55A16">
        <w:rPr>
          <w:rFonts w:ascii="Helvetica" w:hAnsi="Helvetica"/>
          <w:lang w:val="es-CO"/>
        </w:rPr>
        <w:t>”</w:t>
      </w:r>
    </w:p>
    <w:p w14:paraId="12E402D1" w14:textId="77777777" w:rsidR="001C574A" w:rsidRPr="00F55A16" w:rsidRDefault="001C574A" w:rsidP="00C404AD">
      <w:pPr>
        <w:spacing w:after="60"/>
        <w:jc w:val="both"/>
        <w:rPr>
          <w:rFonts w:ascii="Helvetica" w:hAnsi="Helvetica"/>
          <w:lang w:val="es-CO"/>
        </w:rPr>
      </w:pPr>
    </w:p>
    <w:p w14:paraId="504CCA44" w14:textId="367D8E59" w:rsidR="001C574A" w:rsidRPr="00F55A16" w:rsidRDefault="001C574A" w:rsidP="00C404AD">
      <w:pPr>
        <w:spacing w:after="60"/>
        <w:jc w:val="both"/>
        <w:rPr>
          <w:rFonts w:ascii="Helvetica" w:hAnsi="Helvetica"/>
          <w:lang w:val="es-CO"/>
        </w:rPr>
      </w:pPr>
      <w:r w:rsidRPr="00F55A16">
        <w:rPr>
          <w:rFonts w:ascii="Helvetica" w:hAnsi="Helvetica"/>
          <w:lang w:val="es-CO"/>
        </w:rPr>
        <w:t>Discusi</w:t>
      </w:r>
      <w:r w:rsidR="00241276" w:rsidRPr="00F55A16">
        <w:rPr>
          <w:rFonts w:ascii="Helvetica" w:hAnsi="Helvetica"/>
          <w:lang w:val="es-CO"/>
        </w:rPr>
        <w:t>ó</w:t>
      </w:r>
      <w:r w:rsidRPr="00F55A16">
        <w:rPr>
          <w:rFonts w:ascii="Helvetica" w:hAnsi="Helvetica"/>
          <w:lang w:val="es-CO"/>
        </w:rPr>
        <w:t>n:</w:t>
      </w:r>
    </w:p>
    <w:p w14:paraId="2CF87157" w14:textId="77777777" w:rsidR="001C574A" w:rsidRPr="00F55A16" w:rsidRDefault="001C574A" w:rsidP="00C404AD">
      <w:pPr>
        <w:spacing w:after="60"/>
        <w:jc w:val="both"/>
        <w:rPr>
          <w:rFonts w:ascii="Helvetica" w:hAnsi="Helvetica"/>
          <w:lang w:val="es-CO"/>
        </w:rPr>
      </w:pPr>
    </w:p>
    <w:p w14:paraId="5220D9E4" w14:textId="58309D98" w:rsidR="001C574A" w:rsidRPr="00F55A16" w:rsidRDefault="001C574A" w:rsidP="00C404AD">
      <w:pPr>
        <w:spacing w:after="60"/>
        <w:jc w:val="both"/>
        <w:rPr>
          <w:rFonts w:ascii="Helvetica" w:hAnsi="Helvetica"/>
          <w:lang w:val="es-CO"/>
        </w:rPr>
      </w:pPr>
      <w:r w:rsidRPr="00F55A16">
        <w:rPr>
          <w:rFonts w:ascii="Helvetica" w:hAnsi="Helvetica"/>
          <w:lang w:val="es-CO"/>
        </w:rPr>
        <w:t>I.</w:t>
      </w:r>
      <w:r w:rsidR="00F55A16">
        <w:rPr>
          <w:rFonts w:ascii="Helvetica" w:hAnsi="Helvetica"/>
          <w:lang w:val="es-CO"/>
        </w:rPr>
        <w:t xml:space="preserve"> </w:t>
      </w:r>
      <w:r w:rsidR="004558A4" w:rsidRPr="00F55A16">
        <w:rPr>
          <w:rFonts w:ascii="Helvetica" w:hAnsi="Helvetica"/>
          <w:lang w:val="es-CO"/>
        </w:rPr>
        <w:t>La ética bíblica encuentra su origen en la naturaleza misma de Dios y nos llama a imitarlo</w:t>
      </w:r>
      <w:r w:rsidRPr="00F55A16">
        <w:rPr>
          <w:rFonts w:ascii="Helvetica" w:hAnsi="Helvetica"/>
          <w:lang w:val="es-CO"/>
        </w:rPr>
        <w:t xml:space="preserve">. </w:t>
      </w:r>
    </w:p>
    <w:p w14:paraId="5153DE03" w14:textId="77777777" w:rsidR="001C574A" w:rsidRPr="00F55A16" w:rsidRDefault="001C574A" w:rsidP="00C404AD">
      <w:pPr>
        <w:spacing w:after="60"/>
        <w:jc w:val="both"/>
        <w:rPr>
          <w:rFonts w:ascii="Helvetica" w:hAnsi="Helvetica"/>
          <w:lang w:val="es-CO"/>
        </w:rPr>
      </w:pPr>
    </w:p>
    <w:p w14:paraId="1978FF4B" w14:textId="014F71D3" w:rsidR="001C574A" w:rsidRPr="00F55A16" w:rsidRDefault="004558A4" w:rsidP="00C404AD">
      <w:pPr>
        <w:pStyle w:val="Prrafodelista"/>
        <w:numPr>
          <w:ilvl w:val="0"/>
          <w:numId w:val="4"/>
        </w:numPr>
        <w:spacing w:after="60"/>
        <w:ind w:left="284" w:hanging="284"/>
        <w:contextualSpacing w:val="0"/>
        <w:jc w:val="both"/>
        <w:rPr>
          <w:rFonts w:ascii="Helvetica" w:hAnsi="Helvetica"/>
          <w:lang w:val="es-CO"/>
        </w:rPr>
      </w:pPr>
      <w:r w:rsidRPr="00F55A16">
        <w:rPr>
          <w:rFonts w:ascii="Helvetica" w:hAnsi="Helvetica"/>
          <w:lang w:val="es-CO"/>
        </w:rPr>
        <w:t xml:space="preserve">Es evidente en </w:t>
      </w:r>
      <w:r w:rsidR="00FC327C">
        <w:rPr>
          <w:rFonts w:ascii="Helvetica" w:hAnsi="Helvetica"/>
          <w:lang w:val="es-CO"/>
        </w:rPr>
        <w:t>un</w:t>
      </w:r>
      <w:r w:rsidRPr="00F55A16">
        <w:rPr>
          <w:rFonts w:ascii="Helvetica" w:hAnsi="Helvetica"/>
          <w:lang w:val="es-CO"/>
        </w:rPr>
        <w:t>a fórmula recurrente del</w:t>
      </w:r>
      <w:r w:rsidR="001C574A" w:rsidRPr="00F55A16">
        <w:rPr>
          <w:rFonts w:ascii="Helvetica" w:hAnsi="Helvetica"/>
          <w:lang w:val="es-CO"/>
        </w:rPr>
        <w:t xml:space="preserve"> </w:t>
      </w:r>
      <w:r w:rsidRPr="00F55A16">
        <w:rPr>
          <w:rFonts w:ascii="Helvetica" w:hAnsi="Helvetica"/>
          <w:lang w:val="es-CO"/>
        </w:rPr>
        <w:t>A</w:t>
      </w:r>
      <w:r w:rsidR="001C574A" w:rsidRPr="00F55A16">
        <w:rPr>
          <w:rFonts w:ascii="Helvetica" w:hAnsi="Helvetica"/>
          <w:lang w:val="es-CO"/>
        </w:rPr>
        <w:t>.T.: “</w:t>
      </w:r>
      <w:r w:rsidRPr="00FC327C">
        <w:rPr>
          <w:rFonts w:ascii="Helvetica" w:hAnsi="Helvetica"/>
          <w:i/>
          <w:lang w:val="es-CO"/>
        </w:rPr>
        <w:t>sed santos, porque yo soy santo</w:t>
      </w:r>
      <w:r w:rsidR="001C574A" w:rsidRPr="00FC327C">
        <w:rPr>
          <w:rFonts w:ascii="Helvetica" w:hAnsi="Helvetica"/>
          <w:i/>
          <w:lang w:val="es-CO"/>
        </w:rPr>
        <w:t>.</w:t>
      </w:r>
      <w:r w:rsidR="001C574A" w:rsidRPr="00F55A16">
        <w:rPr>
          <w:rFonts w:ascii="Helvetica" w:hAnsi="Helvetica"/>
          <w:lang w:val="es-CO"/>
        </w:rPr>
        <w:t>”</w:t>
      </w:r>
    </w:p>
    <w:p w14:paraId="003B34E4" w14:textId="18CABC04" w:rsidR="001C574A" w:rsidRPr="00F55A16" w:rsidRDefault="001C574A"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Lv. 11:44-45: “</w:t>
      </w:r>
      <w:r w:rsidR="004558A4" w:rsidRPr="00EC5286">
        <w:rPr>
          <w:rFonts w:ascii="Helvetica" w:hAnsi="Helvetica"/>
          <w:i/>
          <w:lang w:val="es-CO"/>
        </w:rPr>
        <w:t>yo soy el SEÑOR vuestro Dios. Por tanto, consagraos y sed santos, porque yo soy santo</w:t>
      </w:r>
      <w:r w:rsidRPr="00EC5286">
        <w:rPr>
          <w:rFonts w:ascii="Helvetica" w:hAnsi="Helvetica"/>
          <w:i/>
          <w:lang w:val="es-CO"/>
        </w:rPr>
        <w:t>. . .</w:t>
      </w:r>
      <w:r w:rsidR="00437781" w:rsidRPr="00EC5286">
        <w:rPr>
          <w:rFonts w:ascii="Helvetica" w:hAnsi="Helvetica"/>
          <w:i/>
          <w:lang w:val="es-CO"/>
        </w:rPr>
        <w:t xml:space="preserve"> </w:t>
      </w:r>
      <w:r w:rsidR="004558A4" w:rsidRPr="00EC5286">
        <w:rPr>
          <w:rFonts w:ascii="Helvetica" w:hAnsi="Helvetica"/>
          <w:i/>
          <w:lang w:val="es-CO"/>
        </w:rPr>
        <w:t>Porque yo soy el SEÑOR, que os he hecho subir de la tierra de Egipto para ser vuestro Dios; seréis, pues, santos porque yo soy santo</w:t>
      </w:r>
      <w:r w:rsidR="00437781" w:rsidRPr="00EC5286">
        <w:rPr>
          <w:rFonts w:ascii="Helvetica" w:hAnsi="Helvetica"/>
          <w:i/>
          <w:lang w:val="es-CO"/>
        </w:rPr>
        <w:t>.</w:t>
      </w:r>
      <w:r w:rsidR="00437781" w:rsidRPr="00F55A16">
        <w:rPr>
          <w:rFonts w:ascii="Helvetica" w:hAnsi="Helvetica"/>
          <w:lang w:val="es-CO"/>
        </w:rPr>
        <w:t>”</w:t>
      </w:r>
      <w:r w:rsidR="00F55A16">
        <w:rPr>
          <w:rFonts w:ascii="Helvetica" w:hAnsi="Helvetica"/>
          <w:lang w:val="es-CO"/>
        </w:rPr>
        <w:t xml:space="preserve"> </w:t>
      </w:r>
      <w:r w:rsidR="002457A8" w:rsidRPr="00F55A16">
        <w:rPr>
          <w:rFonts w:ascii="Helvetica" w:hAnsi="Helvetica"/>
          <w:lang w:val="es-CO"/>
        </w:rPr>
        <w:t xml:space="preserve">Se demanda </w:t>
      </w:r>
      <w:proofErr w:type="spellStart"/>
      <w:r w:rsidR="002457A8" w:rsidRPr="00F55A16">
        <w:rPr>
          <w:rFonts w:ascii="Helvetica" w:hAnsi="Helvetica"/>
          <w:lang w:val="es-CO"/>
        </w:rPr>
        <w:t>a</w:t>
      </w:r>
      <w:r w:rsidR="00FC327C">
        <w:rPr>
          <w:rFonts w:ascii="Helvetica" w:hAnsi="Helvetica"/>
          <w:lang w:val="es-CO"/>
        </w:rPr>
        <w:t>l</w:t>
      </w:r>
      <w:proofErr w:type="spellEnd"/>
      <w:r w:rsidR="002457A8" w:rsidRPr="00F55A16">
        <w:rPr>
          <w:rFonts w:ascii="Helvetica" w:hAnsi="Helvetica"/>
          <w:lang w:val="es-CO"/>
        </w:rPr>
        <w:t xml:space="preserve"> </w:t>
      </w:r>
      <w:r w:rsidR="00FC327C">
        <w:rPr>
          <w:rFonts w:ascii="Helvetica" w:hAnsi="Helvetica"/>
          <w:lang w:val="es-CO"/>
        </w:rPr>
        <w:t>pueblo que</w:t>
      </w:r>
      <w:r w:rsidR="002457A8" w:rsidRPr="00F55A16">
        <w:rPr>
          <w:rFonts w:ascii="Helvetica" w:hAnsi="Helvetica"/>
          <w:lang w:val="es-CO"/>
        </w:rPr>
        <w:t xml:space="preserve"> se consagre. Una consagración, una separación de Egipto y una unión con Dios, estaba involucrada en la santidad de Israel</w:t>
      </w:r>
      <w:r w:rsidR="00075FFB" w:rsidRPr="00F55A16">
        <w:rPr>
          <w:rFonts w:ascii="Helvetica" w:hAnsi="Helvetica"/>
          <w:lang w:val="es-CO"/>
        </w:rPr>
        <w:t>.</w:t>
      </w:r>
    </w:p>
    <w:p w14:paraId="2009FAFA" w14:textId="4D982D13" w:rsidR="00437781" w:rsidRPr="00F55A16" w:rsidRDefault="00437781"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Lv. 19:2:</w:t>
      </w:r>
      <w:r w:rsidR="00F55A16">
        <w:rPr>
          <w:rFonts w:ascii="Helvetica" w:hAnsi="Helvetica"/>
          <w:lang w:val="es-CO"/>
        </w:rPr>
        <w:t xml:space="preserve"> </w:t>
      </w:r>
      <w:r w:rsidRPr="00F55A16">
        <w:rPr>
          <w:rFonts w:ascii="Helvetica" w:hAnsi="Helvetica"/>
          <w:lang w:val="es-CO"/>
        </w:rPr>
        <w:t>“</w:t>
      </w:r>
      <w:r w:rsidR="002457A8" w:rsidRPr="00EC5286">
        <w:rPr>
          <w:rFonts w:ascii="Helvetica" w:hAnsi="Helvetica"/>
          <w:i/>
          <w:lang w:val="es-CO"/>
        </w:rPr>
        <w:t>Seréis santos porque yo, el SEÑOR vuestro Dios, soy santo</w:t>
      </w:r>
      <w:r w:rsidRPr="00EC5286">
        <w:rPr>
          <w:rFonts w:ascii="Helvetica" w:hAnsi="Helvetica"/>
          <w:i/>
          <w:lang w:val="es-CO"/>
        </w:rPr>
        <w:t>.</w:t>
      </w:r>
      <w:r w:rsidRPr="00F55A16">
        <w:rPr>
          <w:rFonts w:ascii="Helvetica" w:hAnsi="Helvetica"/>
          <w:lang w:val="es-CO"/>
        </w:rPr>
        <w:t>”</w:t>
      </w:r>
      <w:r w:rsidR="00F55A16">
        <w:rPr>
          <w:rFonts w:ascii="Helvetica" w:hAnsi="Helvetica"/>
          <w:lang w:val="es-CO"/>
        </w:rPr>
        <w:t xml:space="preserve"> </w:t>
      </w:r>
      <w:r w:rsidR="002457A8" w:rsidRPr="00F55A16">
        <w:rPr>
          <w:rFonts w:ascii="Helvetica" w:hAnsi="Helvetica"/>
          <w:lang w:val="es-CO"/>
        </w:rPr>
        <w:t>Identifica a Dios como la norma de santidad</w:t>
      </w:r>
      <w:r w:rsidRPr="00F55A16">
        <w:rPr>
          <w:rFonts w:ascii="Helvetica" w:hAnsi="Helvetica"/>
          <w:lang w:val="es-CO"/>
        </w:rPr>
        <w:t>.</w:t>
      </w:r>
    </w:p>
    <w:p w14:paraId="3A7B5D79" w14:textId="368821CA" w:rsidR="00437781" w:rsidRPr="00F55A16" w:rsidRDefault="00437781"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Lv. 20:7-8:</w:t>
      </w:r>
      <w:r w:rsidR="00F55A16">
        <w:rPr>
          <w:rFonts w:ascii="Helvetica" w:hAnsi="Helvetica"/>
          <w:lang w:val="es-CO"/>
        </w:rPr>
        <w:t xml:space="preserve"> </w:t>
      </w:r>
      <w:r w:rsidRPr="00F55A16">
        <w:rPr>
          <w:rFonts w:ascii="Helvetica" w:hAnsi="Helvetica"/>
          <w:lang w:val="es-CO"/>
        </w:rPr>
        <w:t>“</w:t>
      </w:r>
      <w:r w:rsidR="002457A8" w:rsidRPr="00EC5286">
        <w:rPr>
          <w:rFonts w:ascii="Helvetica" w:hAnsi="Helvetica"/>
          <w:i/>
          <w:lang w:val="es-CO"/>
        </w:rPr>
        <w:t>Santificaos, pues, y sed santos, porque yo soy el SEÑOR vuestro Dios</w:t>
      </w:r>
      <w:r w:rsidRPr="00EC5286">
        <w:rPr>
          <w:rFonts w:ascii="Helvetica" w:hAnsi="Helvetica"/>
          <w:i/>
          <w:lang w:val="es-CO"/>
        </w:rPr>
        <w:t>.</w:t>
      </w:r>
      <w:r w:rsidR="00F55A16" w:rsidRPr="00EC5286">
        <w:rPr>
          <w:rFonts w:ascii="Helvetica" w:hAnsi="Helvetica"/>
          <w:i/>
          <w:lang w:val="es-CO"/>
        </w:rPr>
        <w:t xml:space="preserve"> </w:t>
      </w:r>
      <w:r w:rsidR="002457A8" w:rsidRPr="00EC5286">
        <w:rPr>
          <w:rFonts w:ascii="Helvetica" w:hAnsi="Helvetica"/>
          <w:i/>
          <w:lang w:val="es-CO"/>
        </w:rPr>
        <w:t>Guardad mis estatutos y cumplidlos. Yo soy el SEÑOR que os santifico</w:t>
      </w:r>
      <w:r w:rsidRPr="00EC5286">
        <w:rPr>
          <w:rFonts w:ascii="Helvetica" w:hAnsi="Helvetica"/>
          <w:i/>
          <w:lang w:val="es-CO"/>
        </w:rPr>
        <w:t>.</w:t>
      </w:r>
      <w:r w:rsidRPr="00F55A16">
        <w:rPr>
          <w:rFonts w:ascii="Helvetica" w:hAnsi="Helvetica"/>
          <w:lang w:val="es-CO"/>
        </w:rPr>
        <w:t>”</w:t>
      </w:r>
      <w:r w:rsidR="00F55A16">
        <w:rPr>
          <w:rFonts w:ascii="Helvetica" w:hAnsi="Helvetica"/>
          <w:lang w:val="es-CO"/>
        </w:rPr>
        <w:t xml:space="preserve"> </w:t>
      </w:r>
      <w:r w:rsidR="002457A8" w:rsidRPr="00F55A16">
        <w:rPr>
          <w:rFonts w:ascii="Helvetica" w:hAnsi="Helvetica"/>
          <w:lang w:val="es-CO"/>
        </w:rPr>
        <w:t xml:space="preserve">Estamos activamente involucrados en nuestra consagración. Pero el Señor </w:t>
      </w:r>
      <w:r w:rsidR="00FC327C">
        <w:rPr>
          <w:rFonts w:ascii="Helvetica" w:hAnsi="Helvetica"/>
          <w:lang w:val="es-CO"/>
        </w:rPr>
        <w:t xml:space="preserve">es el que </w:t>
      </w:r>
      <w:r w:rsidR="002457A8" w:rsidRPr="00F55A16">
        <w:rPr>
          <w:rFonts w:ascii="Helvetica" w:hAnsi="Helvetica"/>
          <w:lang w:val="es-CO"/>
        </w:rPr>
        <w:t>santifica. Implica guardar los estatutos y practicarlos</w:t>
      </w:r>
      <w:r w:rsidRPr="00F55A16">
        <w:rPr>
          <w:rFonts w:ascii="Helvetica" w:hAnsi="Helvetica"/>
          <w:lang w:val="es-CO"/>
        </w:rPr>
        <w:t>.</w:t>
      </w:r>
    </w:p>
    <w:p w14:paraId="35C222A0" w14:textId="51DCE2C1" w:rsidR="00075FFB" w:rsidRPr="00F55A16" w:rsidRDefault="00075FFB"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 xml:space="preserve">Lv. 20:26 </w:t>
      </w:r>
      <w:r w:rsidR="002457A8" w:rsidRPr="00F55A16">
        <w:rPr>
          <w:rFonts w:ascii="Helvetica" w:hAnsi="Helvetica"/>
          <w:lang w:val="es-CO"/>
        </w:rPr>
        <w:t>reitera lo dicho en</w:t>
      </w:r>
      <w:r w:rsidR="00CF3DB3">
        <w:rPr>
          <w:rFonts w:ascii="Helvetica" w:hAnsi="Helvetica"/>
          <w:lang w:val="es-CO"/>
        </w:rPr>
        <w:t xml:space="preserve"> </w:t>
      </w:r>
      <w:r w:rsidRPr="00F55A16">
        <w:rPr>
          <w:rFonts w:ascii="Helvetica" w:hAnsi="Helvetica"/>
          <w:lang w:val="es-CO"/>
        </w:rPr>
        <w:t xml:space="preserve">11:44-45 </w:t>
      </w:r>
      <w:r w:rsidR="002457A8" w:rsidRPr="00F55A16">
        <w:rPr>
          <w:rFonts w:ascii="Helvetica" w:hAnsi="Helvetica"/>
          <w:lang w:val="es-CO"/>
        </w:rPr>
        <w:t>e</w:t>
      </w:r>
      <w:r w:rsidRPr="00F55A16">
        <w:rPr>
          <w:rFonts w:ascii="Helvetica" w:hAnsi="Helvetica"/>
          <w:lang w:val="es-CO"/>
        </w:rPr>
        <w:t>n diferent</w:t>
      </w:r>
      <w:r w:rsidR="002457A8" w:rsidRPr="00F55A16">
        <w:rPr>
          <w:rFonts w:ascii="Helvetica" w:hAnsi="Helvetica"/>
          <w:lang w:val="es-CO"/>
        </w:rPr>
        <w:t>e</w:t>
      </w:r>
      <w:r w:rsidRPr="00F55A16">
        <w:rPr>
          <w:rFonts w:ascii="Helvetica" w:hAnsi="Helvetica"/>
          <w:lang w:val="es-CO"/>
        </w:rPr>
        <w:t xml:space="preserve"> l</w:t>
      </w:r>
      <w:r w:rsidR="002457A8" w:rsidRPr="00F55A16">
        <w:rPr>
          <w:rFonts w:ascii="Helvetica" w:hAnsi="Helvetica"/>
          <w:lang w:val="es-CO"/>
        </w:rPr>
        <w:t>e</w:t>
      </w:r>
      <w:r w:rsidRPr="00F55A16">
        <w:rPr>
          <w:rFonts w:ascii="Helvetica" w:hAnsi="Helvetica"/>
          <w:lang w:val="es-CO"/>
        </w:rPr>
        <w:t>ngua</w:t>
      </w:r>
      <w:r w:rsidR="002457A8" w:rsidRPr="00F55A16">
        <w:rPr>
          <w:rFonts w:ascii="Helvetica" w:hAnsi="Helvetica"/>
          <w:lang w:val="es-CO"/>
        </w:rPr>
        <w:t>j</w:t>
      </w:r>
      <w:r w:rsidRPr="00F55A16">
        <w:rPr>
          <w:rFonts w:ascii="Helvetica" w:hAnsi="Helvetica"/>
          <w:lang w:val="es-CO"/>
        </w:rPr>
        <w:t>e.</w:t>
      </w:r>
      <w:r w:rsidR="00F55A16">
        <w:rPr>
          <w:rFonts w:ascii="Helvetica" w:hAnsi="Helvetica"/>
          <w:lang w:val="es-CO"/>
        </w:rPr>
        <w:t xml:space="preserve"> </w:t>
      </w:r>
      <w:r w:rsidRPr="00F55A16">
        <w:rPr>
          <w:rFonts w:ascii="Helvetica" w:hAnsi="Helvetica"/>
          <w:lang w:val="es-CO"/>
        </w:rPr>
        <w:t>“</w:t>
      </w:r>
      <w:r w:rsidR="002457A8" w:rsidRPr="005A6D2F">
        <w:rPr>
          <w:rFonts w:ascii="Helvetica" w:hAnsi="Helvetica"/>
          <w:i/>
          <w:lang w:val="es-CO"/>
        </w:rPr>
        <w:t>Me seréis, pues, santos, porque yo, el SEÑOR, soy santo, y os he apartado de los pueblos para que seáis míos</w:t>
      </w:r>
      <w:r w:rsidRPr="005A6D2F">
        <w:rPr>
          <w:rFonts w:ascii="Helvetica" w:hAnsi="Helvetica"/>
          <w:i/>
          <w:lang w:val="es-CO"/>
        </w:rPr>
        <w:t>.</w:t>
      </w:r>
      <w:r w:rsidRPr="00F55A16">
        <w:rPr>
          <w:rFonts w:ascii="Helvetica" w:hAnsi="Helvetica"/>
          <w:lang w:val="es-CO"/>
        </w:rPr>
        <w:t>”</w:t>
      </w:r>
      <w:r w:rsidR="00F55A16">
        <w:rPr>
          <w:rFonts w:ascii="Helvetica" w:hAnsi="Helvetica"/>
          <w:lang w:val="es-CO"/>
        </w:rPr>
        <w:t xml:space="preserve"> </w:t>
      </w:r>
      <w:r w:rsidR="00E979C5" w:rsidRPr="00F55A16">
        <w:rPr>
          <w:rFonts w:ascii="Helvetica" w:hAnsi="Helvetica"/>
          <w:lang w:val="es-CO"/>
        </w:rPr>
        <w:t xml:space="preserve">Hay </w:t>
      </w:r>
      <w:r w:rsidR="00CF3DB3">
        <w:rPr>
          <w:rFonts w:ascii="Helvetica" w:hAnsi="Helvetica"/>
          <w:lang w:val="es-CO"/>
        </w:rPr>
        <w:t>que</w:t>
      </w:r>
      <w:r w:rsidR="00E979C5" w:rsidRPr="00F55A16">
        <w:rPr>
          <w:rFonts w:ascii="Helvetica" w:hAnsi="Helvetica"/>
          <w:lang w:val="es-CO"/>
        </w:rPr>
        <w:t xml:space="preserve"> aparta</w:t>
      </w:r>
      <w:r w:rsidR="00CF3DB3">
        <w:rPr>
          <w:rFonts w:ascii="Helvetica" w:hAnsi="Helvetica"/>
          <w:lang w:val="es-CO"/>
        </w:rPr>
        <w:t>rse</w:t>
      </w:r>
      <w:r w:rsidR="00E979C5" w:rsidRPr="00F55A16">
        <w:rPr>
          <w:rFonts w:ascii="Helvetica" w:hAnsi="Helvetica"/>
          <w:lang w:val="es-CO"/>
        </w:rPr>
        <w:t xml:space="preserve"> de los pueblos y </w:t>
      </w:r>
      <w:r w:rsidR="00CF3DB3">
        <w:rPr>
          <w:rFonts w:ascii="Helvetica" w:hAnsi="Helvetica"/>
          <w:lang w:val="es-CO"/>
        </w:rPr>
        <w:t>unirse a</w:t>
      </w:r>
      <w:r w:rsidR="00E979C5" w:rsidRPr="00F55A16">
        <w:rPr>
          <w:rFonts w:ascii="Helvetica" w:hAnsi="Helvetica"/>
          <w:lang w:val="es-CO"/>
        </w:rPr>
        <w:t xml:space="preserve"> Él</w:t>
      </w:r>
      <w:r w:rsidR="00906870" w:rsidRPr="00F55A16">
        <w:rPr>
          <w:rFonts w:ascii="Helvetica" w:hAnsi="Helvetica"/>
          <w:lang w:val="es-CO"/>
        </w:rPr>
        <w:t>.</w:t>
      </w:r>
    </w:p>
    <w:p w14:paraId="500EC346" w14:textId="05891C36" w:rsidR="00906870" w:rsidRPr="00F55A16" w:rsidRDefault="00E979C5" w:rsidP="00C404AD">
      <w:pPr>
        <w:pStyle w:val="Prrafodelista"/>
        <w:numPr>
          <w:ilvl w:val="0"/>
          <w:numId w:val="4"/>
        </w:numPr>
        <w:spacing w:after="60"/>
        <w:ind w:left="284" w:hanging="284"/>
        <w:contextualSpacing w:val="0"/>
        <w:jc w:val="both"/>
        <w:rPr>
          <w:rFonts w:ascii="Helvetica" w:hAnsi="Helvetica"/>
          <w:lang w:val="es-CO"/>
        </w:rPr>
      </w:pPr>
      <w:r w:rsidRPr="00F55A16">
        <w:rPr>
          <w:rFonts w:ascii="Helvetica" w:hAnsi="Helvetica"/>
          <w:lang w:val="es-CO"/>
        </w:rPr>
        <w:t xml:space="preserve">Es evidente en declaraciones similares en el </w:t>
      </w:r>
      <w:r w:rsidR="00906870" w:rsidRPr="00F55A16">
        <w:rPr>
          <w:rFonts w:ascii="Helvetica" w:hAnsi="Helvetica"/>
          <w:lang w:val="es-CO"/>
        </w:rPr>
        <w:t>N.T.</w:t>
      </w:r>
    </w:p>
    <w:p w14:paraId="61662A98" w14:textId="230FEDC9" w:rsidR="00906870" w:rsidRPr="00F55A16" w:rsidRDefault="00906870"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Mt. 5:48:</w:t>
      </w:r>
      <w:r w:rsidR="00F55A16">
        <w:rPr>
          <w:rFonts w:ascii="Helvetica" w:hAnsi="Helvetica"/>
          <w:lang w:val="es-CO"/>
        </w:rPr>
        <w:t xml:space="preserve"> </w:t>
      </w:r>
      <w:r w:rsidRPr="00F55A16">
        <w:rPr>
          <w:rFonts w:ascii="Helvetica" w:hAnsi="Helvetica"/>
          <w:lang w:val="es-CO"/>
        </w:rPr>
        <w:t>“</w:t>
      </w:r>
      <w:r w:rsidR="00E979C5" w:rsidRPr="005A6D2F">
        <w:rPr>
          <w:rFonts w:ascii="Helvetica" w:hAnsi="Helvetica"/>
          <w:i/>
          <w:lang w:val="es-CO"/>
        </w:rPr>
        <w:t>sed vosotros perfectos como vuestro Padre celestial es perfecto</w:t>
      </w:r>
      <w:r w:rsidRPr="005A6D2F">
        <w:rPr>
          <w:rFonts w:ascii="Helvetica" w:hAnsi="Helvetica"/>
          <w:i/>
          <w:lang w:val="es-CO"/>
        </w:rPr>
        <w:t>.</w:t>
      </w:r>
      <w:r w:rsidRPr="00F55A16">
        <w:rPr>
          <w:rFonts w:ascii="Helvetica" w:hAnsi="Helvetica"/>
          <w:lang w:val="es-CO"/>
        </w:rPr>
        <w:t>”</w:t>
      </w:r>
    </w:p>
    <w:p w14:paraId="0C03076F" w14:textId="71235B01" w:rsidR="00906870" w:rsidRPr="00F55A16" w:rsidRDefault="00906870"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L</w:t>
      </w:r>
      <w:r w:rsidR="00E979C5" w:rsidRPr="00F55A16">
        <w:rPr>
          <w:rFonts w:ascii="Helvetica" w:hAnsi="Helvetica"/>
          <w:lang w:val="es-CO"/>
        </w:rPr>
        <w:t>c</w:t>
      </w:r>
      <w:r w:rsidRPr="00F55A16">
        <w:rPr>
          <w:rFonts w:ascii="Helvetica" w:hAnsi="Helvetica"/>
          <w:lang w:val="es-CO"/>
        </w:rPr>
        <w:t>. 6:36:</w:t>
      </w:r>
      <w:r w:rsidR="00F55A16">
        <w:rPr>
          <w:rFonts w:ascii="Helvetica" w:hAnsi="Helvetica"/>
          <w:lang w:val="es-CO"/>
        </w:rPr>
        <w:t xml:space="preserve"> </w:t>
      </w:r>
      <w:r w:rsidRPr="00F55A16">
        <w:rPr>
          <w:rFonts w:ascii="Helvetica" w:hAnsi="Helvetica"/>
          <w:lang w:val="es-CO"/>
        </w:rPr>
        <w:t>“</w:t>
      </w:r>
      <w:r w:rsidR="00E979C5" w:rsidRPr="005A6D2F">
        <w:rPr>
          <w:rFonts w:ascii="Helvetica" w:hAnsi="Helvetica"/>
          <w:i/>
          <w:lang w:val="es-CO"/>
        </w:rPr>
        <w:t>Sed misericordiosos, así como vuestro Padre es misericordioso</w:t>
      </w:r>
      <w:r w:rsidRPr="005A6D2F">
        <w:rPr>
          <w:rFonts w:ascii="Helvetica" w:hAnsi="Helvetica"/>
          <w:i/>
          <w:lang w:val="es-CO"/>
        </w:rPr>
        <w:t>.</w:t>
      </w:r>
      <w:r w:rsidRPr="00F55A16">
        <w:rPr>
          <w:rFonts w:ascii="Helvetica" w:hAnsi="Helvetica"/>
          <w:lang w:val="es-CO"/>
        </w:rPr>
        <w:t>”</w:t>
      </w:r>
    </w:p>
    <w:p w14:paraId="0D530F67" w14:textId="4B268469" w:rsidR="00906870" w:rsidRPr="00F55A16" w:rsidRDefault="00E979C5" w:rsidP="00C404AD">
      <w:pPr>
        <w:pStyle w:val="Prrafodelista"/>
        <w:numPr>
          <w:ilvl w:val="1"/>
          <w:numId w:val="4"/>
        </w:numPr>
        <w:spacing w:after="60"/>
        <w:ind w:left="567" w:hanging="283"/>
        <w:contextualSpacing w:val="0"/>
        <w:jc w:val="both"/>
        <w:rPr>
          <w:rFonts w:ascii="Helvetica" w:hAnsi="Helvetica"/>
          <w:lang w:val="es-CO"/>
        </w:rPr>
      </w:pPr>
      <w:r w:rsidRPr="00F55A16">
        <w:rPr>
          <w:rFonts w:ascii="Helvetica" w:hAnsi="Helvetica"/>
          <w:lang w:val="es-CO"/>
        </w:rPr>
        <w:t>Y el texto de</w:t>
      </w:r>
      <w:r w:rsidR="00906870" w:rsidRPr="00F55A16">
        <w:rPr>
          <w:rFonts w:ascii="Helvetica" w:hAnsi="Helvetica"/>
          <w:lang w:val="es-CO"/>
        </w:rPr>
        <w:t xml:space="preserve"> 1 P</w:t>
      </w:r>
      <w:r w:rsidR="005E5648" w:rsidRPr="00F55A16">
        <w:rPr>
          <w:rFonts w:ascii="Helvetica" w:hAnsi="Helvetica"/>
          <w:lang w:val="es-CO"/>
        </w:rPr>
        <w:t>e</w:t>
      </w:r>
      <w:r w:rsidR="00906870" w:rsidRPr="00F55A16">
        <w:rPr>
          <w:rFonts w:ascii="Helvetica" w:hAnsi="Helvetica"/>
          <w:lang w:val="es-CO"/>
        </w:rPr>
        <w:t xml:space="preserve">. 1:14-16 </w:t>
      </w:r>
      <w:r w:rsidRPr="00F55A16">
        <w:rPr>
          <w:rFonts w:ascii="Helvetica" w:hAnsi="Helvetica"/>
          <w:lang w:val="es-CO"/>
        </w:rPr>
        <w:t>el cual nos exhorta a</w:t>
      </w:r>
      <w:r w:rsidR="00F55A16">
        <w:rPr>
          <w:rFonts w:ascii="Helvetica" w:hAnsi="Helvetica"/>
          <w:lang w:val="es-CO"/>
        </w:rPr>
        <w:t xml:space="preserve"> </w:t>
      </w:r>
      <w:r w:rsidR="00906870" w:rsidRPr="00F55A16">
        <w:rPr>
          <w:rFonts w:ascii="Helvetica" w:hAnsi="Helvetica"/>
          <w:lang w:val="es-CO"/>
        </w:rPr>
        <w:t>“</w:t>
      </w:r>
      <w:r w:rsidRPr="005A6D2F">
        <w:rPr>
          <w:rFonts w:ascii="Helvetica" w:hAnsi="Helvetica"/>
          <w:i/>
          <w:lang w:val="es-CO"/>
        </w:rPr>
        <w:t>como hijos obedientes,</w:t>
      </w:r>
      <w:r w:rsidR="00F55A16" w:rsidRPr="005A6D2F">
        <w:rPr>
          <w:rFonts w:ascii="Helvetica" w:hAnsi="Helvetica"/>
          <w:i/>
          <w:lang w:val="es-CO"/>
        </w:rPr>
        <w:t xml:space="preserve"> </w:t>
      </w:r>
      <w:r w:rsidRPr="005A6D2F">
        <w:rPr>
          <w:rFonts w:ascii="Helvetica" w:hAnsi="Helvetica"/>
          <w:i/>
          <w:lang w:val="es-CO"/>
        </w:rPr>
        <w:t>no os conforméis a los deseos que antes teníais estando en vuestra ignorancia; sino,</w:t>
      </w:r>
      <w:r w:rsidR="00F55A16" w:rsidRPr="005A6D2F">
        <w:rPr>
          <w:rFonts w:ascii="Helvetica" w:hAnsi="Helvetica"/>
          <w:i/>
          <w:lang w:val="es-CO"/>
        </w:rPr>
        <w:t xml:space="preserve"> </w:t>
      </w:r>
      <w:r w:rsidRPr="005A6D2F">
        <w:rPr>
          <w:rFonts w:ascii="Helvetica" w:hAnsi="Helvetica"/>
          <w:i/>
          <w:lang w:val="es-CO"/>
        </w:rPr>
        <w:t>sed también vosotros santos</w:t>
      </w:r>
      <w:r w:rsidR="00906870" w:rsidRPr="005A6D2F">
        <w:rPr>
          <w:rFonts w:ascii="Helvetica" w:hAnsi="Helvetica"/>
          <w:i/>
          <w:lang w:val="es-CO"/>
        </w:rPr>
        <w:t>.</w:t>
      </w:r>
      <w:r w:rsidRPr="00F55A16">
        <w:rPr>
          <w:rFonts w:ascii="Helvetica" w:hAnsi="Helvetica"/>
          <w:lang w:val="es-CO"/>
        </w:rPr>
        <w:t>”</w:t>
      </w:r>
    </w:p>
    <w:p w14:paraId="7FD9B63F" w14:textId="76F174AD" w:rsidR="00906870" w:rsidRPr="00F55A16" w:rsidRDefault="00311F85" w:rsidP="00C404AD">
      <w:pPr>
        <w:pStyle w:val="Prrafodelista"/>
        <w:numPr>
          <w:ilvl w:val="0"/>
          <w:numId w:val="4"/>
        </w:numPr>
        <w:spacing w:after="60"/>
        <w:ind w:left="284" w:hanging="284"/>
        <w:contextualSpacing w:val="0"/>
        <w:jc w:val="both"/>
        <w:rPr>
          <w:rFonts w:ascii="Helvetica" w:hAnsi="Helvetica"/>
          <w:lang w:val="es-CO"/>
        </w:rPr>
      </w:pPr>
      <w:r w:rsidRPr="00F55A16">
        <w:rPr>
          <w:rFonts w:ascii="Helvetica" w:hAnsi="Helvetica"/>
          <w:lang w:val="es-CO"/>
        </w:rPr>
        <w:t xml:space="preserve">Este código de conducta está ligado </w:t>
      </w:r>
      <w:r w:rsidR="00EC5286">
        <w:rPr>
          <w:rFonts w:ascii="Helvetica" w:hAnsi="Helvetica"/>
          <w:lang w:val="es-CO"/>
        </w:rPr>
        <w:t>a</w:t>
      </w:r>
      <w:r w:rsidRPr="00F55A16">
        <w:rPr>
          <w:rFonts w:ascii="Helvetica" w:hAnsi="Helvetica"/>
          <w:lang w:val="es-CO"/>
        </w:rPr>
        <w:t>l registro de lo que Dios ha hecho por su pueblo</w:t>
      </w:r>
      <w:r w:rsidR="00906870" w:rsidRPr="00F55A16">
        <w:rPr>
          <w:rFonts w:ascii="Helvetica" w:hAnsi="Helvetica"/>
          <w:lang w:val="es-CO"/>
        </w:rPr>
        <w:t>.</w:t>
      </w:r>
    </w:p>
    <w:p w14:paraId="2C0C50F8" w14:textId="7868C981" w:rsidR="00906870" w:rsidRPr="00F55A16" w:rsidRDefault="00311F85"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lastRenderedPageBreak/>
        <w:t>Regularmente, cuando Dios establece una obligación específica para Israel, es precedida por un</w:t>
      </w:r>
      <w:r w:rsidR="00D819CE" w:rsidRPr="00F55A16">
        <w:rPr>
          <w:rFonts w:ascii="Helvetica" w:hAnsi="Helvetica"/>
          <w:lang w:val="es-CO"/>
        </w:rPr>
        <w:t>a</w:t>
      </w:r>
      <w:r w:rsidRPr="00F55A16">
        <w:rPr>
          <w:rFonts w:ascii="Helvetica" w:hAnsi="Helvetica"/>
          <w:lang w:val="es-CO"/>
        </w:rPr>
        <w:t xml:space="preserve"> recapitulación de lo que Él ha hecho por ellos, y así la acción de Dios se convierte en el estándar y el patrón sobre el cual ellos mismos son modelados</w:t>
      </w:r>
      <w:r w:rsidR="00906870" w:rsidRPr="00F55A16">
        <w:rPr>
          <w:rFonts w:ascii="Helvetica" w:hAnsi="Helvetica"/>
          <w:lang w:val="es-CO"/>
        </w:rPr>
        <w:t>.</w:t>
      </w:r>
    </w:p>
    <w:p w14:paraId="0712991F" w14:textId="1DF03D29" w:rsidR="00906870" w:rsidRPr="00F55A16" w:rsidRDefault="00311F85"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Los Diez Mandamientos no comienzan con un mandamiento, sino con una declaración</w:t>
      </w:r>
      <w:r w:rsidR="0025798E" w:rsidRPr="00F55A16">
        <w:rPr>
          <w:rFonts w:ascii="Helvetica" w:hAnsi="Helvetica"/>
          <w:lang w:val="es-CO"/>
        </w:rPr>
        <w:t>, “</w:t>
      </w:r>
      <w:r w:rsidRPr="005A6D2F">
        <w:rPr>
          <w:rFonts w:ascii="Helvetica" w:hAnsi="Helvetica"/>
          <w:i/>
          <w:lang w:val="es-CO"/>
        </w:rPr>
        <w:t>Yo soy el SEÑOR tu Dios, que te saqué de la tierra de Egipto, de la casa de servidumbre.</w:t>
      </w:r>
      <w:r w:rsidR="0025798E" w:rsidRPr="00F55A16">
        <w:rPr>
          <w:rFonts w:ascii="Helvetica" w:hAnsi="Helvetica"/>
          <w:lang w:val="es-CO"/>
        </w:rPr>
        <w:t>” (Ex. 20:2).</w:t>
      </w:r>
    </w:p>
    <w:p w14:paraId="7B48801F" w14:textId="21F3EBB8" w:rsidR="0025798E" w:rsidRPr="00F55A16" w:rsidRDefault="00CF5069"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El código de Deuteronomio está precedido por una historia detallada (capítulos 1-3) hablando de la manera magnífica en que Dios guio a Israel desde el principio. (Derrotó a sus enemigos cuando salían de Egipto (1:4ss)</w:t>
      </w:r>
      <w:r w:rsidR="00CF3DB3">
        <w:rPr>
          <w:rFonts w:ascii="Helvetica" w:hAnsi="Helvetica"/>
          <w:lang w:val="es-CO"/>
        </w:rPr>
        <w:t>)</w:t>
      </w:r>
      <w:r w:rsidRPr="00F55A16">
        <w:rPr>
          <w:rFonts w:ascii="Helvetica" w:hAnsi="Helvetica"/>
          <w:lang w:val="es-CO"/>
        </w:rPr>
        <w:t>. Les dio la tierra de los cananeos (1:6ss). Esa generación se rebeló y no entró a Canaán. Los multiplicó (1:9ss). los guio en el desierto (2:1ss; v.7 esp</w:t>
      </w:r>
      <w:r w:rsidR="0025798E" w:rsidRPr="00F55A16">
        <w:rPr>
          <w:rFonts w:ascii="Helvetica" w:hAnsi="Helvetica"/>
          <w:lang w:val="es-CO"/>
        </w:rPr>
        <w:t>.).</w:t>
      </w:r>
    </w:p>
    <w:p w14:paraId="1DDCBCBC" w14:textId="7427C43F" w:rsidR="00B34950" w:rsidRPr="00F55A16" w:rsidRDefault="00CF5069" w:rsidP="00C404AD">
      <w:pPr>
        <w:pStyle w:val="Prrafodelista"/>
        <w:numPr>
          <w:ilvl w:val="2"/>
          <w:numId w:val="4"/>
        </w:numPr>
        <w:spacing w:after="60"/>
        <w:ind w:left="993"/>
        <w:contextualSpacing w:val="0"/>
        <w:jc w:val="both"/>
        <w:rPr>
          <w:rFonts w:ascii="Helvetica" w:hAnsi="Helvetica"/>
          <w:lang w:val="es-CO"/>
        </w:rPr>
      </w:pPr>
      <w:r w:rsidRPr="00F55A16">
        <w:rPr>
          <w:rFonts w:ascii="Helvetica" w:hAnsi="Helvetica"/>
          <w:lang w:val="es-CO"/>
        </w:rPr>
        <w:t>El Capítulo 3 relata la historia desde el Sinaí hasta la invasión de la Tierra Prometida</w:t>
      </w:r>
      <w:r w:rsidR="00B34950" w:rsidRPr="00F55A16">
        <w:rPr>
          <w:rFonts w:ascii="Helvetica" w:hAnsi="Helvetica"/>
          <w:lang w:val="es-CO"/>
        </w:rPr>
        <w:t>.</w:t>
      </w:r>
    </w:p>
    <w:p w14:paraId="3E9345EC" w14:textId="17B1BCED" w:rsidR="00F34E76" w:rsidRPr="00F55A16" w:rsidRDefault="00CF5069" w:rsidP="00C404AD">
      <w:pPr>
        <w:pStyle w:val="Prrafodelista"/>
        <w:numPr>
          <w:ilvl w:val="2"/>
          <w:numId w:val="4"/>
        </w:numPr>
        <w:spacing w:after="60"/>
        <w:ind w:left="993"/>
        <w:contextualSpacing w:val="0"/>
        <w:jc w:val="both"/>
        <w:rPr>
          <w:rFonts w:ascii="Helvetica" w:hAnsi="Helvetica"/>
          <w:lang w:val="es-CO"/>
        </w:rPr>
      </w:pPr>
      <w:r w:rsidRPr="00F55A16">
        <w:rPr>
          <w:rFonts w:ascii="Helvetica" w:hAnsi="Helvetica"/>
          <w:lang w:val="es-CO"/>
        </w:rPr>
        <w:t>El Capítulo 4 entonces llama a la lealtad a Dios y obediencia voluntaria a Su ley</w:t>
      </w:r>
      <w:r w:rsidR="00B34950" w:rsidRPr="00F55A16">
        <w:rPr>
          <w:rFonts w:ascii="Helvetica" w:hAnsi="Helvetica"/>
          <w:lang w:val="es-CO"/>
        </w:rPr>
        <w:t>.</w:t>
      </w:r>
    </w:p>
    <w:p w14:paraId="55CE8200" w14:textId="4889906C" w:rsidR="00B34950" w:rsidRPr="00F55A16" w:rsidRDefault="00CF5069" w:rsidP="00C404AD">
      <w:pPr>
        <w:pStyle w:val="Prrafodelista"/>
        <w:numPr>
          <w:ilvl w:val="2"/>
          <w:numId w:val="4"/>
        </w:numPr>
        <w:spacing w:after="60"/>
        <w:ind w:left="993"/>
        <w:contextualSpacing w:val="0"/>
        <w:jc w:val="both"/>
        <w:rPr>
          <w:rFonts w:ascii="Helvetica" w:hAnsi="Helvetica"/>
          <w:lang w:val="es-CO"/>
        </w:rPr>
      </w:pPr>
      <w:r w:rsidRPr="00F55A16">
        <w:rPr>
          <w:rFonts w:ascii="Helvetica" w:hAnsi="Helvetica"/>
          <w:lang w:val="es-CO"/>
        </w:rPr>
        <w:t>El Capítulo 5: 1-6 llama a Israel a escuchar, aprender y observar cuidadosamente los estatutos y ordenanza</w:t>
      </w:r>
      <w:r w:rsidR="004855E5" w:rsidRPr="00F55A16">
        <w:rPr>
          <w:rFonts w:ascii="Helvetica" w:hAnsi="Helvetica"/>
          <w:lang w:val="es-CO"/>
        </w:rPr>
        <w:t>.</w:t>
      </w:r>
    </w:p>
    <w:p w14:paraId="7A43627E" w14:textId="5B2B9176" w:rsidR="00F34E76" w:rsidRPr="00F55A16" w:rsidRDefault="00CF5069" w:rsidP="00C404AD">
      <w:pPr>
        <w:pStyle w:val="Prrafodelista"/>
        <w:numPr>
          <w:ilvl w:val="2"/>
          <w:numId w:val="4"/>
        </w:numPr>
        <w:spacing w:after="60"/>
        <w:ind w:left="993"/>
        <w:contextualSpacing w:val="0"/>
        <w:jc w:val="both"/>
        <w:rPr>
          <w:rFonts w:ascii="Helvetica" w:hAnsi="Helvetica"/>
          <w:lang w:val="es-CO"/>
        </w:rPr>
      </w:pPr>
      <w:r w:rsidRPr="00F55A16">
        <w:rPr>
          <w:rFonts w:ascii="Helvetica" w:hAnsi="Helvetica"/>
          <w:lang w:val="es-CO"/>
        </w:rPr>
        <w:t>Después de esto se da la forma Deuteronómica de los Diez Mandamientos</w:t>
      </w:r>
      <w:r w:rsidR="00186DD5" w:rsidRPr="00F55A16">
        <w:rPr>
          <w:rFonts w:ascii="Helvetica" w:hAnsi="Helvetica"/>
          <w:lang w:val="es-CO"/>
        </w:rPr>
        <w:t xml:space="preserve"> (5:7</w:t>
      </w:r>
      <w:r w:rsidRPr="00F55A16">
        <w:rPr>
          <w:rFonts w:ascii="Helvetica" w:hAnsi="Helvetica"/>
          <w:lang w:val="es-CO"/>
        </w:rPr>
        <w:t>ss</w:t>
      </w:r>
      <w:r w:rsidR="00186DD5" w:rsidRPr="00F55A16">
        <w:rPr>
          <w:rFonts w:ascii="Helvetica" w:hAnsi="Helvetica"/>
          <w:lang w:val="es-CO"/>
        </w:rPr>
        <w:t>).</w:t>
      </w:r>
    </w:p>
    <w:p w14:paraId="3F98A4A3" w14:textId="15373179" w:rsidR="00F2401F" w:rsidRPr="00F55A16" w:rsidRDefault="009B5402"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El patrón del Pentateuco sigue el mismo procedimiento</w:t>
      </w:r>
      <w:r w:rsidR="00F2401F" w:rsidRPr="00F55A16">
        <w:rPr>
          <w:rFonts w:ascii="Helvetica" w:hAnsi="Helvetica"/>
          <w:lang w:val="es-CO"/>
        </w:rPr>
        <w:t>.</w:t>
      </w:r>
    </w:p>
    <w:p w14:paraId="3BCAE21A" w14:textId="44EE8BB1" w:rsidR="00F2401F" w:rsidRPr="00F55A16" w:rsidRDefault="009B5402" w:rsidP="00C404AD">
      <w:pPr>
        <w:pStyle w:val="Prrafodelista"/>
        <w:numPr>
          <w:ilvl w:val="2"/>
          <w:numId w:val="4"/>
        </w:numPr>
        <w:spacing w:after="60"/>
        <w:ind w:left="993"/>
        <w:contextualSpacing w:val="0"/>
        <w:jc w:val="both"/>
        <w:rPr>
          <w:rFonts w:ascii="Helvetica" w:hAnsi="Helvetica"/>
          <w:lang w:val="es-CO"/>
        </w:rPr>
      </w:pPr>
      <w:r w:rsidRPr="00F55A16">
        <w:rPr>
          <w:rFonts w:ascii="Helvetica" w:hAnsi="Helvetica"/>
          <w:lang w:val="es-CO"/>
        </w:rPr>
        <w:t>Génesis, Éxodo, Levítico y Números describen lo que Dios ha hecho</w:t>
      </w:r>
      <w:r w:rsidR="00F2401F" w:rsidRPr="00F55A16">
        <w:rPr>
          <w:rFonts w:ascii="Helvetica" w:hAnsi="Helvetica"/>
          <w:lang w:val="es-CO"/>
        </w:rPr>
        <w:t>.</w:t>
      </w:r>
    </w:p>
    <w:p w14:paraId="45285D24" w14:textId="0606F4BB" w:rsidR="00F2401F" w:rsidRPr="00F55A16" w:rsidRDefault="009B5402" w:rsidP="00C404AD">
      <w:pPr>
        <w:pStyle w:val="Prrafodelista"/>
        <w:numPr>
          <w:ilvl w:val="2"/>
          <w:numId w:val="4"/>
        </w:numPr>
        <w:spacing w:after="60"/>
        <w:ind w:left="993"/>
        <w:contextualSpacing w:val="0"/>
        <w:jc w:val="both"/>
        <w:rPr>
          <w:rFonts w:ascii="Helvetica" w:hAnsi="Helvetica"/>
          <w:lang w:val="es-CO"/>
        </w:rPr>
      </w:pPr>
      <w:r w:rsidRPr="00F55A16">
        <w:rPr>
          <w:rFonts w:ascii="Helvetica" w:hAnsi="Helvetica"/>
          <w:lang w:val="es-CO"/>
        </w:rPr>
        <w:t>Deuteronomio entonces da los términos del pacto</w:t>
      </w:r>
      <w:r w:rsidR="00F2401F" w:rsidRPr="00F55A16">
        <w:rPr>
          <w:rFonts w:ascii="Helvetica" w:hAnsi="Helvetica"/>
          <w:lang w:val="es-CO"/>
        </w:rPr>
        <w:t>.</w:t>
      </w:r>
    </w:p>
    <w:p w14:paraId="714E74EE" w14:textId="08FFC7E0" w:rsidR="00F2401F" w:rsidRPr="00F55A16" w:rsidRDefault="009B5402" w:rsidP="00C404AD">
      <w:pPr>
        <w:pStyle w:val="Prrafodelista"/>
        <w:numPr>
          <w:ilvl w:val="1"/>
          <w:numId w:val="4"/>
        </w:numPr>
        <w:spacing w:after="60"/>
        <w:ind w:left="567"/>
        <w:contextualSpacing w:val="0"/>
        <w:jc w:val="both"/>
        <w:rPr>
          <w:rFonts w:ascii="Helvetica" w:hAnsi="Helvetica"/>
          <w:lang w:val="es-CO"/>
        </w:rPr>
      </w:pPr>
      <w:r w:rsidRPr="00F55A16">
        <w:rPr>
          <w:rFonts w:ascii="Helvetica" w:hAnsi="Helvetica"/>
          <w:lang w:val="es-CO"/>
        </w:rPr>
        <w:t>Los judíos identificaron 613 mandamientos específicos (248 positivos y 365 prohibitivos), pero es la historia de quién es Dios y su relación con su pueblo lo que da forma a los mandamientos</w:t>
      </w:r>
      <w:r w:rsidR="00F2401F" w:rsidRPr="00F55A16">
        <w:rPr>
          <w:rFonts w:ascii="Helvetica" w:hAnsi="Helvetica"/>
          <w:lang w:val="es-CO"/>
        </w:rPr>
        <w:t>.</w:t>
      </w:r>
    </w:p>
    <w:p w14:paraId="44411F95" w14:textId="77777777" w:rsidR="00F2401F" w:rsidRPr="00F55A16" w:rsidRDefault="00F2401F" w:rsidP="00C404AD">
      <w:pPr>
        <w:spacing w:after="60"/>
        <w:jc w:val="both"/>
        <w:rPr>
          <w:rFonts w:ascii="Helvetica" w:hAnsi="Helvetica"/>
          <w:lang w:val="es-CO"/>
        </w:rPr>
      </w:pPr>
    </w:p>
    <w:p w14:paraId="11656B20" w14:textId="1D4AD268" w:rsidR="00F2401F" w:rsidRPr="00F55A16" w:rsidRDefault="00F2401F" w:rsidP="00C404AD">
      <w:pPr>
        <w:spacing w:after="60"/>
        <w:jc w:val="both"/>
        <w:rPr>
          <w:rFonts w:ascii="Helvetica" w:hAnsi="Helvetica"/>
          <w:lang w:val="es-CO"/>
        </w:rPr>
      </w:pPr>
      <w:r w:rsidRPr="00F55A16">
        <w:rPr>
          <w:rFonts w:ascii="Helvetica" w:hAnsi="Helvetica"/>
          <w:lang w:val="es-CO"/>
        </w:rPr>
        <w:t>II.</w:t>
      </w:r>
      <w:r w:rsidR="00F55A16">
        <w:rPr>
          <w:rFonts w:ascii="Helvetica" w:hAnsi="Helvetica"/>
          <w:lang w:val="es-CO"/>
        </w:rPr>
        <w:t xml:space="preserve"> </w:t>
      </w:r>
      <w:r w:rsidR="00EE3319" w:rsidRPr="00F55A16">
        <w:rPr>
          <w:rFonts w:ascii="Helvetica" w:hAnsi="Helvetica"/>
          <w:lang w:val="es-CO"/>
        </w:rPr>
        <w:t>El establecimiento de los requisitos de Dios en el marco de los dones de Dios (lo que Él ha hecho) se repite constantemente en la Biblia. Esto es particularmente evidente en las epístolas</w:t>
      </w:r>
      <w:r w:rsidR="006E0BA7" w:rsidRPr="00F55A16">
        <w:rPr>
          <w:rFonts w:ascii="Helvetica" w:hAnsi="Helvetica"/>
          <w:lang w:val="es-CO"/>
        </w:rPr>
        <w:t>.</w:t>
      </w:r>
    </w:p>
    <w:p w14:paraId="70FC00FC" w14:textId="77777777" w:rsidR="00F2401F" w:rsidRPr="00F55A16" w:rsidRDefault="00F2401F" w:rsidP="00C404AD">
      <w:pPr>
        <w:spacing w:after="60"/>
        <w:jc w:val="both"/>
        <w:rPr>
          <w:rFonts w:ascii="Helvetica" w:hAnsi="Helvetica"/>
          <w:lang w:val="es-CO"/>
        </w:rPr>
      </w:pPr>
    </w:p>
    <w:p w14:paraId="45CA811F" w14:textId="0C76EAD9" w:rsidR="00F2401F" w:rsidRPr="00F55A16" w:rsidRDefault="005C67C7" w:rsidP="00C404AD">
      <w:pPr>
        <w:pStyle w:val="Prrafodelista"/>
        <w:numPr>
          <w:ilvl w:val="0"/>
          <w:numId w:val="6"/>
        </w:numPr>
        <w:spacing w:after="60"/>
        <w:ind w:left="284" w:hanging="284"/>
        <w:contextualSpacing w:val="0"/>
        <w:jc w:val="both"/>
        <w:rPr>
          <w:rFonts w:ascii="Helvetica" w:hAnsi="Helvetica"/>
          <w:lang w:val="es-CO"/>
        </w:rPr>
      </w:pPr>
      <w:r w:rsidRPr="00F55A16">
        <w:rPr>
          <w:rFonts w:ascii="Helvetica" w:hAnsi="Helvetica"/>
          <w:lang w:val="es-CO"/>
        </w:rPr>
        <w:t>Una narración de los poderosos actos de liberación de Dios a través de Cristo precede a las demandas de la conducta cristiana</w:t>
      </w:r>
      <w:r w:rsidR="006E0BA7" w:rsidRPr="00F55A16">
        <w:rPr>
          <w:rFonts w:ascii="Helvetica" w:hAnsi="Helvetica"/>
          <w:lang w:val="es-CO"/>
        </w:rPr>
        <w:t>.</w:t>
      </w:r>
    </w:p>
    <w:p w14:paraId="140B3655" w14:textId="491C30A4" w:rsidR="0039441C" w:rsidRPr="00F55A16" w:rsidRDefault="006E0BA7" w:rsidP="00C404AD">
      <w:pPr>
        <w:pStyle w:val="Prrafodelista"/>
        <w:numPr>
          <w:ilvl w:val="0"/>
          <w:numId w:val="6"/>
        </w:numPr>
        <w:spacing w:after="60"/>
        <w:ind w:left="284" w:hanging="284"/>
        <w:contextualSpacing w:val="0"/>
        <w:jc w:val="both"/>
        <w:rPr>
          <w:rFonts w:ascii="Helvetica" w:hAnsi="Helvetica"/>
          <w:lang w:val="es-CO"/>
        </w:rPr>
      </w:pPr>
      <w:r w:rsidRPr="00F55A16">
        <w:rPr>
          <w:rFonts w:ascii="Helvetica" w:hAnsi="Helvetica"/>
          <w:lang w:val="es-CO"/>
        </w:rPr>
        <w:t>Roman</w:t>
      </w:r>
      <w:r w:rsidR="005C67C7" w:rsidRPr="00F55A16">
        <w:rPr>
          <w:rFonts w:ascii="Helvetica" w:hAnsi="Helvetica"/>
          <w:lang w:val="es-CO"/>
        </w:rPr>
        <w:t>o</w:t>
      </w:r>
      <w:r w:rsidRPr="00F55A16">
        <w:rPr>
          <w:rFonts w:ascii="Helvetica" w:hAnsi="Helvetica"/>
          <w:lang w:val="es-CO"/>
        </w:rPr>
        <w:t>s</w:t>
      </w:r>
    </w:p>
    <w:p w14:paraId="759B1EA3" w14:textId="2E292B98" w:rsidR="0039441C" w:rsidRPr="00F55A16" w:rsidRDefault="006E0BA7" w:rsidP="00C404AD">
      <w:pPr>
        <w:pStyle w:val="Prrafodelista"/>
        <w:numPr>
          <w:ilvl w:val="0"/>
          <w:numId w:val="17"/>
        </w:numPr>
        <w:spacing w:after="60"/>
        <w:contextualSpacing w:val="0"/>
        <w:jc w:val="both"/>
        <w:rPr>
          <w:rFonts w:ascii="Helvetica" w:hAnsi="Helvetica"/>
          <w:lang w:val="es-CO"/>
        </w:rPr>
      </w:pPr>
      <w:r w:rsidRPr="00F55A16">
        <w:rPr>
          <w:rFonts w:ascii="Helvetica" w:hAnsi="Helvetica"/>
          <w:lang w:val="es-CO"/>
        </w:rPr>
        <w:t xml:space="preserve">1-8 – </w:t>
      </w:r>
      <w:r w:rsidR="005C67C7" w:rsidRPr="00F55A16">
        <w:rPr>
          <w:rFonts w:ascii="Helvetica" w:hAnsi="Helvetica"/>
          <w:lang w:val="es-CO"/>
        </w:rPr>
        <w:t>Dios ha provisto la salvación por medio de Jesucristo</w:t>
      </w:r>
      <w:r w:rsidRPr="00F55A16">
        <w:rPr>
          <w:rFonts w:ascii="Helvetica" w:hAnsi="Helvetica"/>
          <w:lang w:val="es-CO"/>
        </w:rPr>
        <w:t>.</w:t>
      </w:r>
    </w:p>
    <w:p w14:paraId="437EB127" w14:textId="5043AC69" w:rsidR="0039441C" w:rsidRPr="00F55A16" w:rsidRDefault="006E0BA7" w:rsidP="00C404AD">
      <w:pPr>
        <w:pStyle w:val="Prrafodelista"/>
        <w:numPr>
          <w:ilvl w:val="0"/>
          <w:numId w:val="17"/>
        </w:numPr>
        <w:spacing w:after="60"/>
        <w:contextualSpacing w:val="0"/>
        <w:jc w:val="both"/>
        <w:rPr>
          <w:rFonts w:ascii="Helvetica" w:hAnsi="Helvetica"/>
          <w:lang w:val="es-CO"/>
        </w:rPr>
      </w:pPr>
      <w:r w:rsidRPr="00F55A16">
        <w:rPr>
          <w:rFonts w:ascii="Helvetica" w:hAnsi="Helvetica"/>
          <w:lang w:val="es-CO"/>
        </w:rPr>
        <w:t xml:space="preserve">9-11 – </w:t>
      </w:r>
      <w:r w:rsidR="005C67C7" w:rsidRPr="00F55A16">
        <w:rPr>
          <w:rFonts w:ascii="Helvetica" w:hAnsi="Helvetica"/>
          <w:lang w:val="es-CO"/>
        </w:rPr>
        <w:t>Los problemas especiales creados por el rechazo judío del Mesías</w:t>
      </w:r>
      <w:r w:rsidRPr="00F55A16">
        <w:rPr>
          <w:rFonts w:ascii="Helvetica" w:hAnsi="Helvetica"/>
          <w:lang w:val="es-CO"/>
        </w:rPr>
        <w:t>.</w:t>
      </w:r>
    </w:p>
    <w:p w14:paraId="37E82F46" w14:textId="72E98E46" w:rsidR="006E0BA7" w:rsidRPr="00F55A16" w:rsidRDefault="006E0BA7" w:rsidP="00C404AD">
      <w:pPr>
        <w:pStyle w:val="Prrafodelista"/>
        <w:numPr>
          <w:ilvl w:val="0"/>
          <w:numId w:val="17"/>
        </w:numPr>
        <w:spacing w:after="60"/>
        <w:contextualSpacing w:val="0"/>
        <w:jc w:val="both"/>
        <w:rPr>
          <w:rFonts w:ascii="Helvetica" w:hAnsi="Helvetica"/>
          <w:lang w:val="es-CO"/>
        </w:rPr>
      </w:pPr>
      <w:r w:rsidRPr="00F55A16">
        <w:rPr>
          <w:rFonts w:ascii="Helvetica" w:hAnsi="Helvetica"/>
          <w:lang w:val="es-CO"/>
        </w:rPr>
        <w:t xml:space="preserve">12:1-15:3 – </w:t>
      </w:r>
      <w:r w:rsidR="005C67C7" w:rsidRPr="00F55A16">
        <w:rPr>
          <w:rFonts w:ascii="Helvetica" w:hAnsi="Helvetica"/>
          <w:lang w:val="es-CO"/>
        </w:rPr>
        <w:t>Conducta esperada ahora</w:t>
      </w:r>
      <w:r w:rsidRPr="00F55A16">
        <w:rPr>
          <w:rFonts w:ascii="Helvetica" w:hAnsi="Helvetica"/>
          <w:lang w:val="es-CO"/>
        </w:rPr>
        <w:t>.</w:t>
      </w:r>
    </w:p>
    <w:p w14:paraId="077471EE" w14:textId="787BE52C" w:rsidR="0039441C" w:rsidRPr="00F55A16" w:rsidRDefault="006E0BA7" w:rsidP="00C404AD">
      <w:pPr>
        <w:pStyle w:val="Prrafodelista"/>
        <w:numPr>
          <w:ilvl w:val="0"/>
          <w:numId w:val="5"/>
        </w:numPr>
        <w:spacing w:after="60"/>
        <w:ind w:left="284" w:hanging="284"/>
        <w:contextualSpacing w:val="0"/>
        <w:jc w:val="both"/>
        <w:rPr>
          <w:rFonts w:ascii="Helvetica" w:hAnsi="Helvetica"/>
          <w:lang w:val="es-CO"/>
        </w:rPr>
      </w:pPr>
      <w:r w:rsidRPr="00F55A16">
        <w:rPr>
          <w:rFonts w:ascii="Helvetica" w:hAnsi="Helvetica"/>
          <w:lang w:val="es-CO"/>
        </w:rPr>
        <w:t>G</w:t>
      </w:r>
      <w:r w:rsidR="005C67C7" w:rsidRPr="00F55A16">
        <w:rPr>
          <w:rFonts w:ascii="Helvetica" w:hAnsi="Helvetica"/>
          <w:lang w:val="es-CO"/>
        </w:rPr>
        <w:t>á</w:t>
      </w:r>
      <w:r w:rsidRPr="00F55A16">
        <w:rPr>
          <w:rFonts w:ascii="Helvetica" w:hAnsi="Helvetica"/>
          <w:lang w:val="es-CO"/>
        </w:rPr>
        <w:t>latas</w:t>
      </w:r>
    </w:p>
    <w:p w14:paraId="23C435F5" w14:textId="3F7A657D" w:rsidR="0039441C" w:rsidRPr="00F55A16" w:rsidRDefault="006E0BA7" w:rsidP="00C404AD">
      <w:pPr>
        <w:pStyle w:val="Prrafodelista"/>
        <w:numPr>
          <w:ilvl w:val="0"/>
          <w:numId w:val="17"/>
        </w:numPr>
        <w:spacing w:after="60"/>
        <w:contextualSpacing w:val="0"/>
        <w:jc w:val="both"/>
        <w:rPr>
          <w:rFonts w:ascii="Helvetica" w:hAnsi="Helvetica"/>
          <w:lang w:val="es-CO"/>
        </w:rPr>
      </w:pPr>
      <w:r w:rsidRPr="00F55A16">
        <w:rPr>
          <w:rFonts w:ascii="Helvetica" w:hAnsi="Helvetica"/>
          <w:lang w:val="es-CO"/>
        </w:rPr>
        <w:t xml:space="preserve">1-4 </w:t>
      </w:r>
      <w:r w:rsidR="00FF3067" w:rsidRPr="00F55A16">
        <w:rPr>
          <w:rFonts w:ascii="Helvetica" w:hAnsi="Helvetica"/>
          <w:lang w:val="es-CO"/>
        </w:rPr>
        <w:t xml:space="preserve">– </w:t>
      </w:r>
      <w:r w:rsidR="005C67C7" w:rsidRPr="00F55A16">
        <w:rPr>
          <w:rFonts w:ascii="Helvetica" w:hAnsi="Helvetica"/>
          <w:lang w:val="es-CO"/>
        </w:rPr>
        <w:t>Describe el significado de la obra de Cristo.</w:t>
      </w:r>
    </w:p>
    <w:p w14:paraId="45FC9FF0" w14:textId="654CB055" w:rsidR="00FF3067" w:rsidRPr="00F55A16" w:rsidRDefault="00FF3067" w:rsidP="00C404AD">
      <w:pPr>
        <w:pStyle w:val="Prrafodelista"/>
        <w:numPr>
          <w:ilvl w:val="0"/>
          <w:numId w:val="17"/>
        </w:numPr>
        <w:spacing w:after="60"/>
        <w:contextualSpacing w:val="0"/>
        <w:jc w:val="both"/>
        <w:rPr>
          <w:rFonts w:ascii="Helvetica" w:hAnsi="Helvetica"/>
          <w:lang w:val="es-CO"/>
        </w:rPr>
      </w:pPr>
      <w:r w:rsidRPr="00F55A16">
        <w:rPr>
          <w:rFonts w:ascii="Helvetica" w:hAnsi="Helvetica"/>
          <w:lang w:val="es-CO"/>
        </w:rPr>
        <w:t xml:space="preserve">5-6 – </w:t>
      </w:r>
      <w:r w:rsidR="005C67C7" w:rsidRPr="00F55A16">
        <w:rPr>
          <w:rFonts w:ascii="Helvetica" w:hAnsi="Helvetica"/>
          <w:lang w:val="es-CO"/>
        </w:rPr>
        <w:t>Identifica la naturaleza de la libertad cristiana y la forma en que debemos vivir</w:t>
      </w:r>
      <w:r w:rsidRPr="00F55A16">
        <w:rPr>
          <w:rFonts w:ascii="Helvetica" w:hAnsi="Helvetica"/>
          <w:lang w:val="es-CO"/>
        </w:rPr>
        <w:t>.</w:t>
      </w:r>
    </w:p>
    <w:p w14:paraId="136888A3" w14:textId="04D4A74C" w:rsidR="0039441C" w:rsidRPr="00F55A16" w:rsidRDefault="00FF3067" w:rsidP="00C404AD">
      <w:pPr>
        <w:pStyle w:val="Prrafodelista"/>
        <w:numPr>
          <w:ilvl w:val="0"/>
          <w:numId w:val="6"/>
        </w:numPr>
        <w:spacing w:after="60"/>
        <w:ind w:left="284" w:hanging="284"/>
        <w:contextualSpacing w:val="0"/>
        <w:jc w:val="both"/>
        <w:rPr>
          <w:rFonts w:ascii="Helvetica" w:hAnsi="Helvetica"/>
          <w:lang w:val="es-CO"/>
        </w:rPr>
      </w:pPr>
      <w:r w:rsidRPr="00F55A16">
        <w:rPr>
          <w:rFonts w:ascii="Helvetica" w:hAnsi="Helvetica"/>
          <w:lang w:val="es-CO"/>
        </w:rPr>
        <w:t>E</w:t>
      </w:r>
      <w:r w:rsidR="005C67C7" w:rsidRPr="00F55A16">
        <w:rPr>
          <w:rFonts w:ascii="Helvetica" w:hAnsi="Helvetica"/>
          <w:lang w:val="es-CO"/>
        </w:rPr>
        <w:t>f</w:t>
      </w:r>
      <w:r w:rsidRPr="00F55A16">
        <w:rPr>
          <w:rFonts w:ascii="Helvetica" w:hAnsi="Helvetica"/>
          <w:lang w:val="es-CO"/>
        </w:rPr>
        <w:t>esi</w:t>
      </w:r>
      <w:r w:rsidR="005C67C7" w:rsidRPr="00F55A16">
        <w:rPr>
          <w:rFonts w:ascii="Helvetica" w:hAnsi="Helvetica"/>
          <w:lang w:val="es-CO"/>
        </w:rPr>
        <w:t>o</w:t>
      </w:r>
      <w:r w:rsidRPr="00F55A16">
        <w:rPr>
          <w:rFonts w:ascii="Helvetica" w:hAnsi="Helvetica"/>
          <w:lang w:val="es-CO"/>
        </w:rPr>
        <w:t>s</w:t>
      </w:r>
    </w:p>
    <w:p w14:paraId="1B4E27D1" w14:textId="23190990" w:rsidR="0039441C" w:rsidRPr="00F55A16" w:rsidRDefault="00FF3067" w:rsidP="00C404AD">
      <w:pPr>
        <w:pStyle w:val="Prrafodelista"/>
        <w:numPr>
          <w:ilvl w:val="0"/>
          <w:numId w:val="17"/>
        </w:numPr>
        <w:spacing w:after="60"/>
        <w:contextualSpacing w:val="0"/>
        <w:jc w:val="both"/>
        <w:rPr>
          <w:rFonts w:ascii="Helvetica" w:hAnsi="Helvetica"/>
          <w:lang w:val="es-CO"/>
        </w:rPr>
      </w:pPr>
      <w:r w:rsidRPr="00F55A16">
        <w:rPr>
          <w:rFonts w:ascii="Helvetica" w:hAnsi="Helvetica"/>
          <w:lang w:val="es-CO"/>
        </w:rPr>
        <w:t xml:space="preserve">1-3 – </w:t>
      </w:r>
      <w:r w:rsidR="00D819CE" w:rsidRPr="00F55A16">
        <w:rPr>
          <w:rFonts w:ascii="Helvetica" w:hAnsi="Helvetica"/>
          <w:lang w:val="es-CO"/>
        </w:rPr>
        <w:t>L</w:t>
      </w:r>
      <w:r w:rsidR="005C67C7" w:rsidRPr="00F55A16">
        <w:rPr>
          <w:rFonts w:ascii="Helvetica" w:hAnsi="Helvetica"/>
          <w:lang w:val="es-CO"/>
        </w:rPr>
        <w:t>a bondad de Dios demostrada en todas las bendiciones espirituales que se dan a través de Cristo</w:t>
      </w:r>
      <w:r w:rsidRPr="00F55A16">
        <w:rPr>
          <w:rFonts w:ascii="Helvetica" w:hAnsi="Helvetica"/>
          <w:lang w:val="es-CO"/>
        </w:rPr>
        <w:t>.</w:t>
      </w:r>
    </w:p>
    <w:p w14:paraId="51E30524" w14:textId="21F5BAB5" w:rsidR="00FF3067" w:rsidRPr="00F55A16" w:rsidRDefault="00FF3067" w:rsidP="00C404AD">
      <w:pPr>
        <w:pStyle w:val="Prrafodelista"/>
        <w:numPr>
          <w:ilvl w:val="0"/>
          <w:numId w:val="17"/>
        </w:numPr>
        <w:spacing w:after="60"/>
        <w:contextualSpacing w:val="0"/>
        <w:jc w:val="both"/>
        <w:rPr>
          <w:rFonts w:ascii="Helvetica" w:hAnsi="Helvetica"/>
          <w:lang w:val="es-CO"/>
        </w:rPr>
      </w:pPr>
      <w:r w:rsidRPr="00F55A16">
        <w:rPr>
          <w:rFonts w:ascii="Helvetica" w:hAnsi="Helvetica"/>
          <w:lang w:val="es-CO"/>
        </w:rPr>
        <w:t xml:space="preserve">4-6 – </w:t>
      </w:r>
      <w:r w:rsidR="00D819CE" w:rsidRPr="00F55A16">
        <w:rPr>
          <w:rFonts w:ascii="Helvetica" w:hAnsi="Helvetica"/>
          <w:lang w:val="es-CO"/>
        </w:rPr>
        <w:t xml:space="preserve">Ahora vive así </w:t>
      </w:r>
      <w:r w:rsidRPr="00F55A16">
        <w:rPr>
          <w:rFonts w:ascii="Helvetica" w:hAnsi="Helvetica"/>
          <w:lang w:val="es-CO"/>
        </w:rPr>
        <w:t>. . .</w:t>
      </w:r>
    </w:p>
    <w:p w14:paraId="595EC878" w14:textId="6B0869A6" w:rsidR="0039441C" w:rsidRPr="00F55A16" w:rsidRDefault="00FF3067" w:rsidP="00C404AD">
      <w:pPr>
        <w:pStyle w:val="Prrafodelista"/>
        <w:numPr>
          <w:ilvl w:val="0"/>
          <w:numId w:val="6"/>
        </w:numPr>
        <w:spacing w:after="60"/>
        <w:ind w:left="284" w:hanging="284"/>
        <w:contextualSpacing w:val="0"/>
        <w:jc w:val="both"/>
        <w:rPr>
          <w:rFonts w:ascii="Helvetica" w:hAnsi="Helvetica"/>
          <w:lang w:val="es-CO"/>
        </w:rPr>
      </w:pPr>
      <w:r w:rsidRPr="00F55A16">
        <w:rPr>
          <w:rFonts w:ascii="Helvetica" w:hAnsi="Helvetica"/>
          <w:lang w:val="es-CO"/>
        </w:rPr>
        <w:t>1 Pe.</w:t>
      </w:r>
    </w:p>
    <w:p w14:paraId="720704FF" w14:textId="6025988C" w:rsidR="00FF3067" w:rsidRPr="00F55A16" w:rsidRDefault="00FF3067" w:rsidP="00C404AD">
      <w:pPr>
        <w:pStyle w:val="Prrafodelista"/>
        <w:numPr>
          <w:ilvl w:val="0"/>
          <w:numId w:val="17"/>
        </w:numPr>
        <w:spacing w:after="60"/>
        <w:ind w:left="567" w:hanging="283"/>
        <w:contextualSpacing w:val="0"/>
        <w:jc w:val="both"/>
        <w:rPr>
          <w:rFonts w:ascii="Helvetica" w:hAnsi="Helvetica"/>
          <w:lang w:val="es-CO"/>
        </w:rPr>
      </w:pPr>
      <w:r w:rsidRPr="00F55A16">
        <w:rPr>
          <w:rFonts w:ascii="Helvetica" w:hAnsi="Helvetica"/>
          <w:lang w:val="es-CO"/>
        </w:rPr>
        <w:lastRenderedPageBreak/>
        <w:t xml:space="preserve">1:1-2:10 – </w:t>
      </w:r>
      <w:r w:rsidR="00D819CE" w:rsidRPr="00F55A16">
        <w:rPr>
          <w:rFonts w:ascii="Helvetica" w:hAnsi="Helvetica"/>
          <w:lang w:val="es-CO"/>
        </w:rPr>
        <w:t>Describe la obra del Salvador</w:t>
      </w:r>
      <w:r w:rsidRPr="00F55A16">
        <w:rPr>
          <w:rFonts w:ascii="Helvetica" w:hAnsi="Helvetica"/>
          <w:lang w:val="es-CO"/>
        </w:rPr>
        <w:t>.</w:t>
      </w:r>
    </w:p>
    <w:p w14:paraId="2947D5D9" w14:textId="3A94D204" w:rsidR="00FF3067" w:rsidRPr="00F55A16" w:rsidRDefault="00FF3067" w:rsidP="00C404AD">
      <w:pPr>
        <w:pStyle w:val="Prrafodelista"/>
        <w:numPr>
          <w:ilvl w:val="0"/>
          <w:numId w:val="17"/>
        </w:numPr>
        <w:spacing w:after="60"/>
        <w:ind w:left="567" w:hanging="283"/>
        <w:contextualSpacing w:val="0"/>
        <w:jc w:val="both"/>
        <w:rPr>
          <w:rFonts w:ascii="Helvetica" w:hAnsi="Helvetica"/>
          <w:lang w:val="es-CO"/>
        </w:rPr>
      </w:pPr>
      <w:r w:rsidRPr="00F55A16">
        <w:rPr>
          <w:rFonts w:ascii="Helvetica" w:hAnsi="Helvetica"/>
          <w:lang w:val="es-CO"/>
        </w:rPr>
        <w:t>1:11-5:11 – Identif</w:t>
      </w:r>
      <w:r w:rsidR="00D819CE" w:rsidRPr="00F55A16">
        <w:rPr>
          <w:rFonts w:ascii="Helvetica" w:hAnsi="Helvetica"/>
          <w:lang w:val="es-CO"/>
        </w:rPr>
        <w:t>ica</w:t>
      </w:r>
      <w:r w:rsidRPr="00F55A16">
        <w:rPr>
          <w:rFonts w:ascii="Helvetica" w:hAnsi="Helvetica"/>
          <w:lang w:val="es-CO"/>
        </w:rPr>
        <w:t xml:space="preserve"> </w:t>
      </w:r>
      <w:r w:rsidR="00D819CE" w:rsidRPr="00F55A16">
        <w:rPr>
          <w:rFonts w:ascii="Helvetica" w:hAnsi="Helvetica"/>
          <w:lang w:val="es-CO"/>
        </w:rPr>
        <w:t>los deberes de los salvados</w:t>
      </w:r>
      <w:r w:rsidRPr="00F55A16">
        <w:rPr>
          <w:rFonts w:ascii="Helvetica" w:hAnsi="Helvetica"/>
          <w:lang w:val="es-CO"/>
        </w:rPr>
        <w:t>.</w:t>
      </w:r>
    </w:p>
    <w:p w14:paraId="226C1E36" w14:textId="6D28C675" w:rsidR="00FF3067" w:rsidRPr="00F55A16" w:rsidRDefault="00D819CE" w:rsidP="00C404AD">
      <w:pPr>
        <w:pStyle w:val="Prrafodelista"/>
        <w:numPr>
          <w:ilvl w:val="0"/>
          <w:numId w:val="6"/>
        </w:numPr>
        <w:spacing w:after="60"/>
        <w:ind w:left="284" w:hanging="284"/>
        <w:contextualSpacing w:val="0"/>
        <w:jc w:val="both"/>
        <w:rPr>
          <w:rFonts w:ascii="Helvetica" w:hAnsi="Helvetica"/>
          <w:lang w:val="es-CO"/>
        </w:rPr>
      </w:pPr>
      <w:r w:rsidRPr="00F55A16">
        <w:rPr>
          <w:rFonts w:ascii="Helvetica" w:hAnsi="Helvetica"/>
          <w:lang w:val="es-CO"/>
        </w:rPr>
        <w:t>Es evidente en los sermones del primer siglo</w:t>
      </w:r>
      <w:r w:rsidR="00FF3067" w:rsidRPr="00F55A16">
        <w:rPr>
          <w:rFonts w:ascii="Helvetica" w:hAnsi="Helvetica"/>
          <w:lang w:val="es-CO"/>
        </w:rPr>
        <w:t>.</w:t>
      </w:r>
    </w:p>
    <w:p w14:paraId="13C4A774" w14:textId="40F028F2" w:rsidR="00FF3067" w:rsidRPr="00F55A16" w:rsidRDefault="00D819CE" w:rsidP="00C404AD">
      <w:pPr>
        <w:pStyle w:val="Prrafodelista"/>
        <w:numPr>
          <w:ilvl w:val="1"/>
          <w:numId w:val="11"/>
        </w:numPr>
        <w:tabs>
          <w:tab w:val="left" w:pos="5954"/>
        </w:tabs>
        <w:spacing w:after="60"/>
        <w:ind w:left="567"/>
        <w:contextualSpacing w:val="0"/>
        <w:jc w:val="both"/>
        <w:rPr>
          <w:rFonts w:ascii="Helvetica" w:hAnsi="Helvetica"/>
          <w:lang w:val="es-CO"/>
        </w:rPr>
      </w:pPr>
      <w:bookmarkStart w:id="0" w:name="_Hlk6064099"/>
      <w:r w:rsidRPr="00F55A16">
        <w:rPr>
          <w:rFonts w:ascii="Helvetica" w:hAnsi="Helvetica"/>
          <w:lang w:val="es-CO"/>
        </w:rPr>
        <w:t>Hch</w:t>
      </w:r>
      <w:bookmarkEnd w:id="0"/>
      <w:r w:rsidRPr="00F55A16">
        <w:rPr>
          <w:rFonts w:ascii="Helvetica" w:hAnsi="Helvetica"/>
          <w:lang w:val="es-CO"/>
        </w:rPr>
        <w:t>.</w:t>
      </w:r>
      <w:r w:rsidR="00FF3067" w:rsidRPr="00F55A16">
        <w:rPr>
          <w:rFonts w:ascii="Helvetica" w:hAnsi="Helvetica"/>
          <w:lang w:val="es-CO"/>
        </w:rPr>
        <w:t xml:space="preserve"> 2:22-36—</w:t>
      </w:r>
      <w:r w:rsidRPr="00F55A16">
        <w:rPr>
          <w:lang w:val="es-CO"/>
        </w:rPr>
        <w:t xml:space="preserve"> </w:t>
      </w:r>
      <w:r w:rsidRPr="00F55A16">
        <w:rPr>
          <w:rFonts w:ascii="Helvetica" w:hAnsi="Helvetica"/>
          <w:lang w:val="es-CO"/>
        </w:rPr>
        <w:t>Lo que Dios ha hecho</w:t>
      </w:r>
      <w:r w:rsidR="00FF3067" w:rsidRPr="00F55A16">
        <w:rPr>
          <w:rFonts w:ascii="Helvetica" w:hAnsi="Helvetica"/>
          <w:lang w:val="es-CO"/>
        </w:rPr>
        <w:t>.</w:t>
      </w:r>
      <w:r w:rsidR="00044318" w:rsidRPr="00F55A16">
        <w:rPr>
          <w:rFonts w:ascii="Helvetica" w:hAnsi="Helvetica"/>
          <w:lang w:val="es-CO"/>
        </w:rPr>
        <w:t xml:space="preserve"> </w:t>
      </w:r>
      <w:r w:rsidR="00044318" w:rsidRPr="00F55A16">
        <w:rPr>
          <w:rFonts w:ascii="Helvetica" w:hAnsi="Helvetica"/>
          <w:lang w:val="es-CO"/>
        </w:rPr>
        <w:tab/>
      </w:r>
      <w:r w:rsidR="00FF3067" w:rsidRPr="00F55A16">
        <w:rPr>
          <w:rFonts w:ascii="Helvetica" w:hAnsi="Helvetica"/>
          <w:lang w:val="es-CO"/>
        </w:rPr>
        <w:t>37-42—</w:t>
      </w:r>
      <w:r w:rsidRPr="00F55A16">
        <w:rPr>
          <w:lang w:val="es-CO"/>
        </w:rPr>
        <w:t xml:space="preserve"> </w:t>
      </w:r>
      <w:r w:rsidRPr="00F55A16">
        <w:rPr>
          <w:rFonts w:ascii="Helvetica" w:hAnsi="Helvetica"/>
          <w:lang w:val="es-CO"/>
        </w:rPr>
        <w:t>Lo que debe</w:t>
      </w:r>
      <w:r w:rsidR="00C404AD">
        <w:rPr>
          <w:rFonts w:ascii="Helvetica" w:hAnsi="Helvetica"/>
          <w:lang w:val="es-CO"/>
        </w:rPr>
        <w:t>mos</w:t>
      </w:r>
      <w:r w:rsidRPr="00F55A16">
        <w:rPr>
          <w:rFonts w:ascii="Helvetica" w:hAnsi="Helvetica"/>
          <w:lang w:val="es-CO"/>
        </w:rPr>
        <w:t xml:space="preserve"> hacer</w:t>
      </w:r>
      <w:r w:rsidR="00FF3067" w:rsidRPr="00F55A16">
        <w:rPr>
          <w:rFonts w:ascii="Helvetica" w:hAnsi="Helvetica"/>
          <w:lang w:val="es-CO"/>
        </w:rPr>
        <w:t>.</w:t>
      </w:r>
    </w:p>
    <w:p w14:paraId="33BB4885" w14:textId="2A557557" w:rsidR="00FF3067" w:rsidRPr="00F55A16" w:rsidRDefault="00D819CE" w:rsidP="00C404AD">
      <w:pPr>
        <w:pStyle w:val="Prrafodelista"/>
        <w:numPr>
          <w:ilvl w:val="1"/>
          <w:numId w:val="11"/>
        </w:numPr>
        <w:tabs>
          <w:tab w:val="left" w:pos="5954"/>
        </w:tabs>
        <w:spacing w:after="60"/>
        <w:ind w:left="567"/>
        <w:contextualSpacing w:val="0"/>
        <w:jc w:val="both"/>
        <w:rPr>
          <w:rFonts w:ascii="Helvetica" w:hAnsi="Helvetica"/>
          <w:lang w:val="es-CO"/>
        </w:rPr>
      </w:pPr>
      <w:r w:rsidRPr="00F55A16">
        <w:rPr>
          <w:rFonts w:ascii="Helvetica" w:hAnsi="Helvetica"/>
          <w:lang w:val="es-CO"/>
        </w:rPr>
        <w:t xml:space="preserve">Hch </w:t>
      </w:r>
      <w:r w:rsidR="00FF3067" w:rsidRPr="00F55A16">
        <w:rPr>
          <w:rFonts w:ascii="Helvetica" w:hAnsi="Helvetica"/>
          <w:lang w:val="es-CO"/>
        </w:rPr>
        <w:t>3:13-16—</w:t>
      </w:r>
      <w:r w:rsidRPr="00F55A16">
        <w:rPr>
          <w:lang w:val="es-CO"/>
        </w:rPr>
        <w:t xml:space="preserve"> </w:t>
      </w:r>
      <w:r w:rsidRPr="00F55A16">
        <w:rPr>
          <w:rFonts w:ascii="Helvetica" w:hAnsi="Helvetica"/>
          <w:lang w:val="es-CO"/>
        </w:rPr>
        <w:t>Lo que Dios ha hecho</w:t>
      </w:r>
      <w:r w:rsidR="00FF3067" w:rsidRPr="00F55A16">
        <w:rPr>
          <w:rFonts w:ascii="Helvetica" w:hAnsi="Helvetica"/>
          <w:lang w:val="es-CO"/>
        </w:rPr>
        <w:t>.</w:t>
      </w:r>
      <w:r w:rsidR="00044318" w:rsidRPr="00F55A16">
        <w:rPr>
          <w:rFonts w:ascii="Helvetica" w:hAnsi="Helvetica"/>
          <w:lang w:val="es-CO"/>
        </w:rPr>
        <w:tab/>
      </w:r>
      <w:r w:rsidR="00FF3067" w:rsidRPr="00F55A16">
        <w:rPr>
          <w:rFonts w:ascii="Helvetica" w:hAnsi="Helvetica"/>
          <w:lang w:val="es-CO"/>
        </w:rPr>
        <w:t>17-26—</w:t>
      </w:r>
      <w:r w:rsidRPr="00F55A16">
        <w:rPr>
          <w:rFonts w:ascii="Helvetica" w:hAnsi="Helvetica"/>
          <w:lang w:val="es-CO"/>
        </w:rPr>
        <w:t xml:space="preserve"> Lo que debe</w:t>
      </w:r>
      <w:r w:rsidR="00C404AD">
        <w:rPr>
          <w:rFonts w:ascii="Helvetica" w:hAnsi="Helvetica"/>
          <w:lang w:val="es-CO"/>
        </w:rPr>
        <w:t>mos</w:t>
      </w:r>
      <w:r w:rsidRPr="00F55A16">
        <w:rPr>
          <w:rFonts w:ascii="Helvetica" w:hAnsi="Helvetica"/>
          <w:lang w:val="es-CO"/>
        </w:rPr>
        <w:t xml:space="preserve"> hacer</w:t>
      </w:r>
      <w:r w:rsidR="00FF3067" w:rsidRPr="00F55A16">
        <w:rPr>
          <w:rFonts w:ascii="Helvetica" w:hAnsi="Helvetica"/>
          <w:lang w:val="es-CO"/>
        </w:rPr>
        <w:t>.</w:t>
      </w:r>
    </w:p>
    <w:p w14:paraId="47361740" w14:textId="421949F1" w:rsidR="00FF3067" w:rsidRPr="00F55A16" w:rsidRDefault="00D819CE" w:rsidP="00C404AD">
      <w:pPr>
        <w:pStyle w:val="Prrafodelista"/>
        <w:numPr>
          <w:ilvl w:val="1"/>
          <w:numId w:val="11"/>
        </w:numPr>
        <w:tabs>
          <w:tab w:val="left" w:pos="5954"/>
        </w:tabs>
        <w:spacing w:after="60"/>
        <w:ind w:left="567"/>
        <w:contextualSpacing w:val="0"/>
        <w:jc w:val="both"/>
        <w:rPr>
          <w:rFonts w:ascii="Helvetica" w:hAnsi="Helvetica"/>
          <w:lang w:val="es-CO"/>
        </w:rPr>
      </w:pPr>
      <w:r w:rsidRPr="00F55A16">
        <w:rPr>
          <w:rFonts w:ascii="Helvetica" w:hAnsi="Helvetica"/>
          <w:lang w:val="es-CO"/>
        </w:rPr>
        <w:t>Hch</w:t>
      </w:r>
      <w:r w:rsidR="00FF3067" w:rsidRPr="00F55A16">
        <w:rPr>
          <w:rFonts w:ascii="Helvetica" w:hAnsi="Helvetica"/>
          <w:lang w:val="es-CO"/>
        </w:rPr>
        <w:t xml:space="preserve"> 17:24-29—</w:t>
      </w:r>
      <w:r w:rsidRPr="00F55A16">
        <w:rPr>
          <w:lang w:val="es-CO"/>
        </w:rPr>
        <w:t xml:space="preserve"> </w:t>
      </w:r>
      <w:r w:rsidRPr="00F55A16">
        <w:rPr>
          <w:rFonts w:ascii="Helvetica" w:hAnsi="Helvetica"/>
          <w:lang w:val="es-CO"/>
        </w:rPr>
        <w:t>Lo que Dios ha hecho</w:t>
      </w:r>
      <w:r w:rsidR="00FF3067" w:rsidRPr="00F55A16">
        <w:rPr>
          <w:rFonts w:ascii="Helvetica" w:hAnsi="Helvetica"/>
          <w:lang w:val="es-CO"/>
        </w:rPr>
        <w:t>.</w:t>
      </w:r>
      <w:r w:rsidR="00044318" w:rsidRPr="00F55A16">
        <w:rPr>
          <w:rFonts w:ascii="Helvetica" w:hAnsi="Helvetica"/>
          <w:lang w:val="es-CO"/>
        </w:rPr>
        <w:tab/>
      </w:r>
      <w:r w:rsidR="00FF3067" w:rsidRPr="00F55A16">
        <w:rPr>
          <w:rFonts w:ascii="Helvetica" w:hAnsi="Helvetica"/>
          <w:lang w:val="es-CO"/>
        </w:rPr>
        <w:t>30-31—</w:t>
      </w:r>
      <w:r w:rsidRPr="00F55A16">
        <w:rPr>
          <w:rFonts w:ascii="Helvetica" w:hAnsi="Helvetica"/>
          <w:lang w:val="es-CO"/>
        </w:rPr>
        <w:t xml:space="preserve"> Lo que debe</w:t>
      </w:r>
      <w:r w:rsidR="00C404AD">
        <w:rPr>
          <w:rFonts w:ascii="Helvetica" w:hAnsi="Helvetica"/>
          <w:lang w:val="es-CO"/>
        </w:rPr>
        <w:t>mos</w:t>
      </w:r>
      <w:r w:rsidRPr="00F55A16">
        <w:rPr>
          <w:rFonts w:ascii="Helvetica" w:hAnsi="Helvetica"/>
          <w:lang w:val="es-CO"/>
        </w:rPr>
        <w:t xml:space="preserve"> hacer</w:t>
      </w:r>
      <w:r w:rsidR="00FF3067" w:rsidRPr="00F55A16">
        <w:rPr>
          <w:rFonts w:ascii="Helvetica" w:hAnsi="Helvetica"/>
          <w:lang w:val="es-CO"/>
        </w:rPr>
        <w:t>.</w:t>
      </w:r>
    </w:p>
    <w:p w14:paraId="3FA4408B" w14:textId="77777777" w:rsidR="000E6DE9" w:rsidRPr="00F55A16" w:rsidRDefault="000E6DE9" w:rsidP="00C404AD">
      <w:pPr>
        <w:spacing w:after="60"/>
        <w:jc w:val="both"/>
        <w:rPr>
          <w:rFonts w:ascii="Helvetica" w:hAnsi="Helvetica"/>
          <w:lang w:val="es-CO"/>
        </w:rPr>
      </w:pPr>
    </w:p>
    <w:p w14:paraId="1B4CE233" w14:textId="358FE3CC" w:rsidR="000E6DE9" w:rsidRPr="00F55A16" w:rsidRDefault="000E6DE9" w:rsidP="00C404AD">
      <w:pPr>
        <w:spacing w:after="60"/>
        <w:jc w:val="both"/>
        <w:rPr>
          <w:rFonts w:ascii="Helvetica" w:hAnsi="Helvetica"/>
          <w:lang w:val="es-CO"/>
        </w:rPr>
      </w:pPr>
      <w:r w:rsidRPr="00F55A16">
        <w:rPr>
          <w:rFonts w:ascii="Helvetica" w:hAnsi="Helvetica"/>
          <w:lang w:val="es-CO"/>
        </w:rPr>
        <w:t>III.</w:t>
      </w:r>
      <w:r w:rsidR="00F55A16">
        <w:rPr>
          <w:rFonts w:ascii="Helvetica" w:hAnsi="Helvetica"/>
          <w:lang w:val="es-CO"/>
        </w:rPr>
        <w:t xml:space="preserve"> </w:t>
      </w:r>
      <w:r w:rsidR="00D819CE" w:rsidRPr="00F55A16">
        <w:rPr>
          <w:rFonts w:ascii="Helvetica" w:hAnsi="Helvetica"/>
          <w:lang w:val="es-CO"/>
        </w:rPr>
        <w:t>La importancia de todo esto es que nos pone cara a cara con el hecho de que nuestra relación con Dios</w:t>
      </w:r>
      <w:r w:rsidRPr="00F55A16">
        <w:rPr>
          <w:rFonts w:ascii="Helvetica" w:hAnsi="Helvetica"/>
          <w:lang w:val="es-CO"/>
        </w:rPr>
        <w:t xml:space="preserve"> </w:t>
      </w:r>
      <w:r w:rsidR="00D819CE" w:rsidRPr="00F55A16">
        <w:rPr>
          <w:rFonts w:ascii="Helvetica" w:hAnsi="Helvetica"/>
          <w:lang w:val="es-CO"/>
        </w:rPr>
        <w:t>es el fundamento de toda enseñanza ética en el texto bíblico</w:t>
      </w:r>
      <w:r w:rsidRPr="00F55A16">
        <w:rPr>
          <w:rFonts w:ascii="Helvetica" w:hAnsi="Helvetica"/>
          <w:lang w:val="es-CO"/>
        </w:rPr>
        <w:t>.</w:t>
      </w:r>
      <w:r w:rsidR="00F55A16">
        <w:rPr>
          <w:rFonts w:ascii="Helvetica" w:hAnsi="Helvetica"/>
          <w:lang w:val="es-CO"/>
        </w:rPr>
        <w:t xml:space="preserve"> </w:t>
      </w:r>
      <w:r w:rsidR="00D819CE" w:rsidRPr="00F55A16">
        <w:rPr>
          <w:rFonts w:ascii="Helvetica" w:hAnsi="Helvetica"/>
          <w:lang w:val="es-CO"/>
        </w:rPr>
        <w:t xml:space="preserve">Es injusto simplemente leer acerca de lo que Dios ha hecho y luego ignorar las demandas éticas, sin considerar el llamado a </w:t>
      </w:r>
      <w:r w:rsidR="002C7D0F" w:rsidRPr="00F55A16">
        <w:rPr>
          <w:rFonts w:ascii="Helvetica" w:hAnsi="Helvetica"/>
          <w:lang w:val="es-CO"/>
        </w:rPr>
        <w:t>un comportamiento</w:t>
      </w:r>
      <w:r w:rsidR="00D819CE" w:rsidRPr="00F55A16">
        <w:rPr>
          <w:rFonts w:ascii="Helvetica" w:hAnsi="Helvetica"/>
          <w:lang w:val="es-CO"/>
        </w:rPr>
        <w:t xml:space="preserve"> consistente con la conducta de Dios</w:t>
      </w:r>
      <w:r w:rsidR="002B5EC5" w:rsidRPr="00F55A16">
        <w:rPr>
          <w:rFonts w:ascii="Helvetica" w:hAnsi="Helvetica"/>
          <w:lang w:val="es-CO"/>
        </w:rPr>
        <w:t>.</w:t>
      </w:r>
    </w:p>
    <w:p w14:paraId="48CC2A1C" w14:textId="77777777" w:rsidR="000E6DE9" w:rsidRPr="00F55A16" w:rsidRDefault="000E6DE9" w:rsidP="00C404AD">
      <w:pPr>
        <w:spacing w:after="60"/>
        <w:jc w:val="both"/>
        <w:rPr>
          <w:rFonts w:ascii="Helvetica" w:hAnsi="Helvetica"/>
          <w:lang w:val="es-CO"/>
        </w:rPr>
      </w:pPr>
    </w:p>
    <w:p w14:paraId="32021301" w14:textId="581AE9C3" w:rsidR="000E6DE9" w:rsidRPr="00F55A16" w:rsidRDefault="002C7D0F" w:rsidP="00C404AD">
      <w:pPr>
        <w:pStyle w:val="Prrafodelista"/>
        <w:numPr>
          <w:ilvl w:val="0"/>
          <w:numId w:val="13"/>
        </w:numPr>
        <w:spacing w:after="60"/>
        <w:ind w:left="284" w:hanging="284"/>
        <w:contextualSpacing w:val="0"/>
        <w:jc w:val="both"/>
        <w:rPr>
          <w:rFonts w:ascii="Helvetica" w:hAnsi="Helvetica"/>
          <w:lang w:val="es-CO"/>
        </w:rPr>
      </w:pPr>
      <w:r w:rsidRPr="00F55A16">
        <w:rPr>
          <w:rFonts w:ascii="Helvetica" w:hAnsi="Helvetica"/>
          <w:lang w:val="es-CO"/>
        </w:rPr>
        <w:t>El texto bíblico no es solo una lista de lo que se debe y no se debe hacer</w:t>
      </w:r>
      <w:r w:rsidR="000E6DE9" w:rsidRPr="00F55A16">
        <w:rPr>
          <w:rFonts w:ascii="Helvetica" w:hAnsi="Helvetica"/>
          <w:lang w:val="es-CO"/>
        </w:rPr>
        <w:t>.</w:t>
      </w:r>
    </w:p>
    <w:p w14:paraId="38A01FBA" w14:textId="7BF57E04" w:rsidR="000E6DE9" w:rsidRPr="00F55A16" w:rsidRDefault="002C7D0F" w:rsidP="00C404AD">
      <w:pPr>
        <w:pStyle w:val="Prrafodelista"/>
        <w:numPr>
          <w:ilvl w:val="0"/>
          <w:numId w:val="13"/>
        </w:numPr>
        <w:spacing w:after="60"/>
        <w:ind w:left="284" w:hanging="284"/>
        <w:contextualSpacing w:val="0"/>
        <w:jc w:val="both"/>
        <w:rPr>
          <w:rFonts w:ascii="Helvetica" w:hAnsi="Helvetica"/>
          <w:lang w:val="es-CO"/>
        </w:rPr>
      </w:pPr>
      <w:r w:rsidRPr="00F55A16">
        <w:rPr>
          <w:rFonts w:ascii="Helvetica" w:hAnsi="Helvetica"/>
          <w:lang w:val="es-CO"/>
        </w:rPr>
        <w:t>Lo correcto y lo incorrecto no pueden limitarse a una mera lista de reglas. Es relacional</w:t>
      </w:r>
      <w:r w:rsidR="000E6DE9" w:rsidRPr="00F55A16">
        <w:rPr>
          <w:rFonts w:ascii="Helvetica" w:hAnsi="Helvetica"/>
          <w:lang w:val="es-CO"/>
        </w:rPr>
        <w:t>.</w:t>
      </w:r>
    </w:p>
    <w:p w14:paraId="535AA9E9" w14:textId="7D7DE378" w:rsidR="000E6DE9" w:rsidRPr="00F55A16" w:rsidRDefault="002C7D0F" w:rsidP="00C404AD">
      <w:pPr>
        <w:pStyle w:val="Prrafodelista"/>
        <w:numPr>
          <w:ilvl w:val="0"/>
          <w:numId w:val="13"/>
        </w:numPr>
        <w:spacing w:after="60"/>
        <w:ind w:left="284" w:hanging="284"/>
        <w:contextualSpacing w:val="0"/>
        <w:jc w:val="both"/>
        <w:rPr>
          <w:rFonts w:ascii="Helvetica" w:hAnsi="Helvetica"/>
          <w:lang w:val="es-CO"/>
        </w:rPr>
      </w:pPr>
      <w:r w:rsidRPr="00F55A16">
        <w:rPr>
          <w:rFonts w:ascii="Helvetica" w:hAnsi="Helvetica"/>
          <w:lang w:val="es-CO"/>
        </w:rPr>
        <w:t>Pero no es una nebulosa donde todo vale. El catálogo de "Debes" y "No debes" son cosas concretas que deben hacerse o no, porque estas son la voluntad de Dios</w:t>
      </w:r>
      <w:r w:rsidR="000E6DE9" w:rsidRPr="00F55A16">
        <w:rPr>
          <w:rFonts w:ascii="Helvetica" w:hAnsi="Helvetica"/>
          <w:lang w:val="es-CO"/>
        </w:rPr>
        <w:t>.</w:t>
      </w:r>
    </w:p>
    <w:p w14:paraId="355A8311" w14:textId="44B285F2" w:rsidR="000E6DE9" w:rsidRPr="00F55A16" w:rsidRDefault="002C7D0F" w:rsidP="00C404AD">
      <w:pPr>
        <w:pStyle w:val="Prrafodelista"/>
        <w:numPr>
          <w:ilvl w:val="0"/>
          <w:numId w:val="13"/>
        </w:numPr>
        <w:spacing w:after="60"/>
        <w:ind w:left="284" w:hanging="284"/>
        <w:contextualSpacing w:val="0"/>
        <w:jc w:val="both"/>
        <w:rPr>
          <w:rFonts w:ascii="Helvetica" w:hAnsi="Helvetica"/>
          <w:lang w:val="es-CO"/>
        </w:rPr>
      </w:pPr>
      <w:r w:rsidRPr="00F55A16">
        <w:rPr>
          <w:rFonts w:ascii="Helvetica" w:hAnsi="Helvetica"/>
          <w:lang w:val="es-CO"/>
        </w:rPr>
        <w:t>Note los resúmenes en las Escrituras</w:t>
      </w:r>
      <w:r w:rsidR="002B5EC5" w:rsidRPr="00F55A16">
        <w:rPr>
          <w:rFonts w:ascii="Helvetica" w:hAnsi="Helvetica"/>
          <w:lang w:val="es-CO"/>
        </w:rPr>
        <w:t>.</w:t>
      </w:r>
    </w:p>
    <w:p w14:paraId="521104FF" w14:textId="02A9B210" w:rsidR="002B5EC5" w:rsidRPr="00F55A16" w:rsidRDefault="002B5EC5" w:rsidP="00C404AD">
      <w:pPr>
        <w:pStyle w:val="Prrafodelista"/>
        <w:numPr>
          <w:ilvl w:val="1"/>
          <w:numId w:val="13"/>
        </w:numPr>
        <w:spacing w:after="60"/>
        <w:ind w:left="567" w:hanging="284"/>
        <w:contextualSpacing w:val="0"/>
        <w:jc w:val="both"/>
        <w:rPr>
          <w:rFonts w:ascii="Helvetica" w:hAnsi="Helvetica"/>
          <w:lang w:val="es-CO"/>
        </w:rPr>
      </w:pPr>
      <w:r w:rsidRPr="00F55A16">
        <w:rPr>
          <w:rFonts w:ascii="Helvetica" w:hAnsi="Helvetica"/>
          <w:lang w:val="es-CO"/>
        </w:rPr>
        <w:t>“</w:t>
      </w:r>
      <w:r w:rsidR="00312308" w:rsidRPr="005A6D2F">
        <w:rPr>
          <w:rFonts w:ascii="Helvetica" w:hAnsi="Helvetica"/>
          <w:i/>
          <w:lang w:val="es-CO"/>
        </w:rPr>
        <w:t>Amarás al Señor tu Dios con todo tu corazón,</w:t>
      </w:r>
      <w:r w:rsidR="00F55A16" w:rsidRPr="005A6D2F">
        <w:rPr>
          <w:rFonts w:ascii="Helvetica" w:hAnsi="Helvetica"/>
          <w:i/>
          <w:lang w:val="es-CO"/>
        </w:rPr>
        <w:t xml:space="preserve"> </w:t>
      </w:r>
      <w:r w:rsidR="00312308" w:rsidRPr="005A6D2F">
        <w:rPr>
          <w:rFonts w:ascii="Helvetica" w:hAnsi="Helvetica"/>
          <w:i/>
          <w:lang w:val="es-CO"/>
        </w:rPr>
        <w:t>y con toda tu alma,</w:t>
      </w:r>
      <w:r w:rsidR="00F55A16" w:rsidRPr="005A6D2F">
        <w:rPr>
          <w:rFonts w:ascii="Helvetica" w:hAnsi="Helvetica"/>
          <w:i/>
          <w:lang w:val="es-CO"/>
        </w:rPr>
        <w:t xml:space="preserve"> </w:t>
      </w:r>
      <w:r w:rsidR="00312308" w:rsidRPr="005A6D2F">
        <w:rPr>
          <w:rFonts w:ascii="Helvetica" w:hAnsi="Helvetica"/>
          <w:i/>
          <w:lang w:val="es-CO"/>
        </w:rPr>
        <w:t xml:space="preserve">y con toda tu mente. </w:t>
      </w:r>
      <w:r w:rsidR="00312308" w:rsidRPr="005A6D2F">
        <w:rPr>
          <w:rFonts w:ascii="Helvetica" w:hAnsi="Helvetica"/>
          <w:b/>
          <w:i/>
          <w:lang w:val="es-CO"/>
        </w:rPr>
        <w:t>y</w:t>
      </w:r>
      <w:r w:rsidRPr="005A6D2F">
        <w:rPr>
          <w:rFonts w:ascii="Helvetica" w:hAnsi="Helvetica"/>
          <w:i/>
          <w:lang w:val="es-CO"/>
        </w:rPr>
        <w:t xml:space="preserve"> </w:t>
      </w:r>
      <w:r w:rsidR="00312308" w:rsidRPr="005A6D2F">
        <w:rPr>
          <w:rFonts w:ascii="Helvetica" w:hAnsi="Helvetica"/>
          <w:i/>
          <w:lang w:val="es-CO"/>
        </w:rPr>
        <w:t>a tu prójimo como a ti mismo</w:t>
      </w:r>
      <w:r w:rsidRPr="005A6D2F">
        <w:rPr>
          <w:rFonts w:ascii="Helvetica" w:hAnsi="Helvetica"/>
          <w:i/>
          <w:lang w:val="es-CO"/>
        </w:rPr>
        <w:t>.</w:t>
      </w:r>
      <w:r w:rsidRPr="00F55A16">
        <w:rPr>
          <w:rFonts w:ascii="Helvetica" w:hAnsi="Helvetica"/>
          <w:lang w:val="es-CO"/>
        </w:rPr>
        <w:t>”</w:t>
      </w:r>
      <w:r w:rsidR="00F55A16">
        <w:rPr>
          <w:rFonts w:ascii="Helvetica" w:hAnsi="Helvetica"/>
          <w:lang w:val="es-CO"/>
        </w:rPr>
        <w:t xml:space="preserve"> </w:t>
      </w:r>
      <w:r w:rsidR="003F55D1" w:rsidRPr="00F55A16">
        <w:rPr>
          <w:rFonts w:ascii="Helvetica" w:hAnsi="Helvetica"/>
          <w:lang w:val="es-CO"/>
        </w:rPr>
        <w:t>(Dt. 6:5; Mt. 22:34-40).</w:t>
      </w:r>
      <w:r w:rsidR="00F55A16">
        <w:rPr>
          <w:rFonts w:ascii="Helvetica" w:hAnsi="Helvetica"/>
          <w:lang w:val="es-CO"/>
        </w:rPr>
        <w:t xml:space="preserve"> </w:t>
      </w:r>
      <w:r w:rsidR="00312308" w:rsidRPr="00F55A16">
        <w:rPr>
          <w:rFonts w:ascii="Helvetica" w:hAnsi="Helvetica"/>
          <w:lang w:val="es-CO"/>
        </w:rPr>
        <w:t>Interpretamos esto para amar a nuestro prójimo como a nosotros mismos, tal vez la idea es que amemos a nuestro prójimo como Dios nos ama y a nuestro prójimo</w:t>
      </w:r>
      <w:r w:rsidRPr="00F55A16">
        <w:rPr>
          <w:rFonts w:ascii="Helvetica" w:hAnsi="Helvetica"/>
          <w:lang w:val="es-CO"/>
        </w:rPr>
        <w:t>.</w:t>
      </w:r>
    </w:p>
    <w:p w14:paraId="39B4C4C8" w14:textId="5D778275" w:rsidR="002B5EC5" w:rsidRPr="00F55A16" w:rsidRDefault="002B5EC5" w:rsidP="00C404AD">
      <w:pPr>
        <w:pStyle w:val="Prrafodelista"/>
        <w:numPr>
          <w:ilvl w:val="1"/>
          <w:numId w:val="13"/>
        </w:numPr>
        <w:spacing w:after="60"/>
        <w:ind w:left="567" w:hanging="284"/>
        <w:contextualSpacing w:val="0"/>
        <w:jc w:val="both"/>
        <w:rPr>
          <w:rFonts w:ascii="Helvetica" w:hAnsi="Helvetica"/>
          <w:lang w:val="es-CO"/>
        </w:rPr>
      </w:pPr>
      <w:r w:rsidRPr="00F55A16">
        <w:rPr>
          <w:rFonts w:ascii="Helvetica" w:hAnsi="Helvetica"/>
          <w:lang w:val="es-CO"/>
        </w:rPr>
        <w:t>“</w:t>
      </w:r>
      <w:r w:rsidR="00312308" w:rsidRPr="005A6D2F">
        <w:rPr>
          <w:rFonts w:ascii="Helvetica" w:hAnsi="Helvetica"/>
          <w:i/>
          <w:lang w:val="es-CO"/>
        </w:rPr>
        <w:t>Si me amáis,</w:t>
      </w:r>
      <w:r w:rsidR="00F55A16" w:rsidRPr="005A6D2F">
        <w:rPr>
          <w:rFonts w:ascii="Helvetica" w:hAnsi="Helvetica"/>
          <w:i/>
          <w:lang w:val="es-CO"/>
        </w:rPr>
        <w:t xml:space="preserve"> </w:t>
      </w:r>
      <w:r w:rsidR="00312308" w:rsidRPr="005A6D2F">
        <w:rPr>
          <w:rFonts w:ascii="Helvetica" w:hAnsi="Helvetica"/>
          <w:i/>
          <w:lang w:val="es-CO"/>
        </w:rPr>
        <w:t>guardad mis mandamientos.</w:t>
      </w:r>
      <w:r w:rsidRPr="00F55A16">
        <w:rPr>
          <w:rFonts w:ascii="Helvetica" w:hAnsi="Helvetica"/>
          <w:lang w:val="es-CO"/>
        </w:rPr>
        <w:t>” (</w:t>
      </w:r>
      <w:r w:rsidR="003F55D1" w:rsidRPr="00F55A16">
        <w:rPr>
          <w:rFonts w:ascii="Helvetica" w:hAnsi="Helvetica"/>
          <w:lang w:val="es-CO"/>
        </w:rPr>
        <w:t>Jn. 14:15).</w:t>
      </w:r>
    </w:p>
    <w:p w14:paraId="48310EF3" w14:textId="171ED64C" w:rsidR="003F55D1" w:rsidRPr="00F55A16" w:rsidRDefault="00312308" w:rsidP="00C404AD">
      <w:pPr>
        <w:pStyle w:val="Prrafodelista"/>
        <w:numPr>
          <w:ilvl w:val="1"/>
          <w:numId w:val="13"/>
        </w:numPr>
        <w:spacing w:after="60"/>
        <w:ind w:left="567" w:hanging="284"/>
        <w:contextualSpacing w:val="0"/>
        <w:jc w:val="both"/>
        <w:rPr>
          <w:rFonts w:ascii="Helvetica" w:hAnsi="Helvetica"/>
          <w:lang w:val="es-CO"/>
        </w:rPr>
      </w:pPr>
      <w:r w:rsidRPr="00F55A16">
        <w:rPr>
          <w:rFonts w:ascii="Helvetica" w:hAnsi="Helvetica"/>
          <w:lang w:val="es-CO"/>
        </w:rPr>
        <w:t xml:space="preserve">Así, el juicio se basa en nuestro comportamiento, pero es un comportamiento fundado sobre </w:t>
      </w:r>
      <w:r w:rsidR="00C404AD">
        <w:rPr>
          <w:rFonts w:ascii="Helvetica" w:hAnsi="Helvetica"/>
          <w:lang w:val="es-CO"/>
        </w:rPr>
        <w:t>una</w:t>
      </w:r>
      <w:r w:rsidRPr="00F55A16">
        <w:rPr>
          <w:rFonts w:ascii="Helvetica" w:hAnsi="Helvetica"/>
          <w:lang w:val="es-CO"/>
        </w:rPr>
        <w:t xml:space="preserve"> relación </w:t>
      </w:r>
      <w:r w:rsidR="003F55D1" w:rsidRPr="00F55A16">
        <w:rPr>
          <w:rFonts w:ascii="Helvetica" w:hAnsi="Helvetica"/>
          <w:lang w:val="es-CO"/>
        </w:rPr>
        <w:t>(Mt. 25:40).</w:t>
      </w:r>
      <w:r w:rsidR="00F55A16">
        <w:rPr>
          <w:rFonts w:ascii="Helvetica" w:hAnsi="Helvetica"/>
          <w:lang w:val="es-CO"/>
        </w:rPr>
        <w:t xml:space="preserve"> </w:t>
      </w:r>
      <w:r w:rsidR="003F55D1" w:rsidRPr="00F55A16">
        <w:rPr>
          <w:rFonts w:ascii="Helvetica" w:hAnsi="Helvetica"/>
          <w:lang w:val="es-CO"/>
        </w:rPr>
        <w:t>“</w:t>
      </w:r>
      <w:r w:rsidRPr="005A6D2F">
        <w:rPr>
          <w:rFonts w:ascii="Helvetica" w:hAnsi="Helvetica"/>
          <w:i/>
          <w:lang w:val="es-CO"/>
        </w:rPr>
        <w:t>cuanto lo hicisteis a uno de estos mis hermanos más pequeños,</w:t>
      </w:r>
      <w:r w:rsidR="00F55A16" w:rsidRPr="005A6D2F">
        <w:rPr>
          <w:rFonts w:ascii="Helvetica" w:hAnsi="Helvetica"/>
          <w:i/>
          <w:lang w:val="es-CO"/>
        </w:rPr>
        <w:t xml:space="preserve"> </w:t>
      </w:r>
      <w:r w:rsidRPr="005A6D2F">
        <w:rPr>
          <w:rFonts w:ascii="Helvetica" w:hAnsi="Helvetica"/>
          <w:i/>
          <w:lang w:val="es-CO"/>
        </w:rPr>
        <w:t>a mí lo hicisteis.</w:t>
      </w:r>
      <w:r w:rsidR="003F55D1" w:rsidRPr="00F55A16">
        <w:rPr>
          <w:rFonts w:ascii="Helvetica" w:hAnsi="Helvetica"/>
          <w:lang w:val="es-CO"/>
        </w:rPr>
        <w:t>”</w:t>
      </w:r>
    </w:p>
    <w:p w14:paraId="6AF79363" w14:textId="46BAB62B" w:rsidR="003F55D1" w:rsidRPr="00F55A16" w:rsidRDefault="00312308" w:rsidP="00C404AD">
      <w:pPr>
        <w:pStyle w:val="Prrafodelista"/>
        <w:numPr>
          <w:ilvl w:val="1"/>
          <w:numId w:val="13"/>
        </w:numPr>
        <w:spacing w:after="60"/>
        <w:ind w:left="567" w:hanging="284"/>
        <w:contextualSpacing w:val="0"/>
        <w:jc w:val="both"/>
        <w:rPr>
          <w:rFonts w:ascii="Helvetica" w:hAnsi="Helvetica"/>
          <w:lang w:val="es-CO"/>
        </w:rPr>
      </w:pPr>
      <w:r w:rsidRPr="00F55A16">
        <w:rPr>
          <w:rFonts w:ascii="Helvetica" w:hAnsi="Helvetica"/>
          <w:lang w:val="es-CO"/>
        </w:rPr>
        <w:t xml:space="preserve">Se trata de la sumisión al Rey </w:t>
      </w:r>
      <w:r w:rsidR="003F55D1" w:rsidRPr="00F55A16">
        <w:rPr>
          <w:rFonts w:ascii="Helvetica" w:hAnsi="Helvetica"/>
          <w:lang w:val="es-CO"/>
        </w:rPr>
        <w:t>(Mt. 25:34).</w:t>
      </w:r>
      <w:r w:rsidR="00F55A16">
        <w:rPr>
          <w:rFonts w:ascii="Helvetica" w:hAnsi="Helvetica"/>
          <w:lang w:val="es-CO"/>
        </w:rPr>
        <w:t xml:space="preserve"> </w:t>
      </w:r>
      <w:r w:rsidR="004E13E7" w:rsidRPr="00F55A16">
        <w:rPr>
          <w:rFonts w:ascii="Helvetica" w:hAnsi="Helvetica"/>
          <w:lang w:val="es-CO"/>
        </w:rPr>
        <w:t>“</w:t>
      </w:r>
      <w:bookmarkStart w:id="1" w:name="_GoBack"/>
      <w:r w:rsidR="00F55A16" w:rsidRPr="00C404AD">
        <w:rPr>
          <w:rFonts w:ascii="Helvetica" w:hAnsi="Helvetica"/>
          <w:i/>
          <w:lang w:val="es-CO"/>
        </w:rPr>
        <w:t>el Rey dirá a los de su derecha:</w:t>
      </w:r>
      <w:r w:rsidR="00F55A16">
        <w:rPr>
          <w:rFonts w:ascii="Helvetica" w:hAnsi="Helvetica"/>
          <w:lang w:val="es-CO"/>
        </w:rPr>
        <w:t xml:space="preserve"> </w:t>
      </w:r>
      <w:bookmarkEnd w:id="1"/>
      <w:r w:rsidR="004E13E7" w:rsidRPr="00F55A16">
        <w:rPr>
          <w:rFonts w:ascii="Helvetica" w:hAnsi="Helvetica"/>
          <w:lang w:val="es-CO"/>
        </w:rPr>
        <w:t>. . .”</w:t>
      </w:r>
    </w:p>
    <w:p w14:paraId="534D9385" w14:textId="77777777" w:rsidR="004E13E7" w:rsidRPr="00F55A16" w:rsidRDefault="004E13E7" w:rsidP="00C404AD">
      <w:pPr>
        <w:spacing w:after="60"/>
        <w:jc w:val="both"/>
        <w:rPr>
          <w:rFonts w:ascii="Helvetica" w:hAnsi="Helvetica"/>
          <w:lang w:val="es-CO"/>
        </w:rPr>
      </w:pPr>
    </w:p>
    <w:p w14:paraId="62214362" w14:textId="24E5E354" w:rsidR="004E13E7" w:rsidRPr="00F55A16" w:rsidRDefault="004E13E7" w:rsidP="00C404AD">
      <w:pPr>
        <w:spacing w:after="60"/>
        <w:jc w:val="both"/>
        <w:rPr>
          <w:rFonts w:ascii="Helvetica" w:hAnsi="Helvetica"/>
          <w:lang w:val="es-CO"/>
        </w:rPr>
      </w:pPr>
      <w:r w:rsidRPr="00F55A16">
        <w:rPr>
          <w:rFonts w:ascii="Helvetica" w:hAnsi="Helvetica"/>
          <w:lang w:val="es-CO"/>
        </w:rPr>
        <w:t>Conclusi</w:t>
      </w:r>
      <w:r w:rsidR="00F55A16" w:rsidRPr="00F55A16">
        <w:rPr>
          <w:rFonts w:ascii="Helvetica" w:hAnsi="Helvetica"/>
          <w:lang w:val="es-CO"/>
        </w:rPr>
        <w:t>ó</w:t>
      </w:r>
      <w:r w:rsidRPr="00F55A16">
        <w:rPr>
          <w:rFonts w:ascii="Helvetica" w:hAnsi="Helvetica"/>
          <w:lang w:val="es-CO"/>
        </w:rPr>
        <w:t>n:</w:t>
      </w:r>
    </w:p>
    <w:p w14:paraId="31230049" w14:textId="77777777" w:rsidR="004E13E7" w:rsidRPr="00F55A16" w:rsidRDefault="004E13E7" w:rsidP="00C404AD">
      <w:pPr>
        <w:spacing w:after="60"/>
        <w:jc w:val="both"/>
        <w:rPr>
          <w:rFonts w:ascii="Helvetica" w:hAnsi="Helvetica"/>
          <w:lang w:val="es-CO"/>
        </w:rPr>
      </w:pPr>
    </w:p>
    <w:p w14:paraId="661EFE20" w14:textId="101DE887" w:rsidR="004E13E7" w:rsidRPr="00F55A16" w:rsidRDefault="00F55A16" w:rsidP="00C404AD">
      <w:pPr>
        <w:pStyle w:val="Prrafodelista"/>
        <w:numPr>
          <w:ilvl w:val="0"/>
          <w:numId w:val="15"/>
        </w:numPr>
        <w:spacing w:after="60"/>
        <w:ind w:left="284" w:hanging="284"/>
        <w:contextualSpacing w:val="0"/>
        <w:jc w:val="both"/>
        <w:rPr>
          <w:rFonts w:ascii="Helvetica" w:hAnsi="Helvetica"/>
          <w:lang w:val="es-CO"/>
        </w:rPr>
      </w:pPr>
      <w:r w:rsidRPr="00F55A16">
        <w:rPr>
          <w:rFonts w:ascii="Helvetica" w:hAnsi="Helvetica"/>
          <w:lang w:val="es-CO"/>
        </w:rPr>
        <w:t>La ética bíblica no se trata solo de hacer las cosas en una lista de reglas</w:t>
      </w:r>
      <w:r w:rsidR="004E13E7" w:rsidRPr="00F55A16">
        <w:rPr>
          <w:rFonts w:ascii="Helvetica" w:hAnsi="Helvetica"/>
          <w:lang w:val="es-CO"/>
        </w:rPr>
        <w:t>.</w:t>
      </w:r>
    </w:p>
    <w:p w14:paraId="25C08DC7" w14:textId="11DAD305" w:rsidR="004E13E7" w:rsidRPr="00F55A16" w:rsidRDefault="00F55A16" w:rsidP="00C404AD">
      <w:pPr>
        <w:pStyle w:val="Prrafodelista"/>
        <w:numPr>
          <w:ilvl w:val="0"/>
          <w:numId w:val="15"/>
        </w:numPr>
        <w:spacing w:after="60"/>
        <w:ind w:left="284" w:hanging="284"/>
        <w:contextualSpacing w:val="0"/>
        <w:jc w:val="both"/>
        <w:rPr>
          <w:rFonts w:ascii="Helvetica" w:hAnsi="Helvetica"/>
          <w:lang w:val="es-CO"/>
        </w:rPr>
      </w:pPr>
      <w:r w:rsidRPr="00F55A16">
        <w:rPr>
          <w:rFonts w:ascii="Helvetica" w:hAnsi="Helvetica"/>
          <w:lang w:val="es-CO"/>
        </w:rPr>
        <w:t>Se trata de nuestra relación con Dios</w:t>
      </w:r>
      <w:r w:rsidR="004E13E7" w:rsidRPr="00F55A16">
        <w:rPr>
          <w:rFonts w:ascii="Helvetica" w:hAnsi="Helvetica"/>
          <w:lang w:val="es-CO"/>
        </w:rPr>
        <w:t>.</w:t>
      </w:r>
    </w:p>
    <w:p w14:paraId="25C96009" w14:textId="51AA3A24" w:rsidR="0075568E" w:rsidRPr="00F55A16" w:rsidRDefault="00F55A16" w:rsidP="00C404AD">
      <w:pPr>
        <w:pStyle w:val="Prrafodelista"/>
        <w:numPr>
          <w:ilvl w:val="0"/>
          <w:numId w:val="15"/>
        </w:numPr>
        <w:spacing w:after="60"/>
        <w:ind w:left="284" w:hanging="284"/>
        <w:contextualSpacing w:val="0"/>
        <w:jc w:val="both"/>
        <w:rPr>
          <w:rFonts w:ascii="Helvetica" w:hAnsi="Helvetica"/>
          <w:lang w:val="es-CO"/>
        </w:rPr>
      </w:pPr>
      <w:r w:rsidRPr="00F55A16">
        <w:rPr>
          <w:rFonts w:ascii="Helvetica" w:hAnsi="Helvetica"/>
          <w:lang w:val="es-CO"/>
        </w:rPr>
        <w:t>Es injusto leer las Escrituras y solo ver las cosas buenas que Dios ha hecho por nosotros sin escuchar el llamado a ir y hacer como Él ha hecho</w:t>
      </w:r>
      <w:r w:rsidR="004E13E7" w:rsidRPr="00F55A16">
        <w:rPr>
          <w:rFonts w:ascii="Helvetica" w:hAnsi="Helvetica"/>
          <w:lang w:val="es-CO"/>
        </w:rPr>
        <w:t>.</w:t>
      </w:r>
    </w:p>
    <w:p w14:paraId="51DB5C9E" w14:textId="77A344E5" w:rsidR="00F55A16" w:rsidRPr="00F55A16" w:rsidRDefault="004E13E7" w:rsidP="00C404AD">
      <w:pPr>
        <w:pStyle w:val="Prrafodelista"/>
        <w:numPr>
          <w:ilvl w:val="0"/>
          <w:numId w:val="15"/>
        </w:numPr>
        <w:spacing w:after="60"/>
        <w:ind w:left="284" w:hanging="284"/>
        <w:contextualSpacing w:val="0"/>
        <w:jc w:val="both"/>
        <w:rPr>
          <w:rFonts w:ascii="Helvetica" w:hAnsi="Helvetica"/>
          <w:lang w:val="es-CO"/>
        </w:rPr>
      </w:pPr>
      <w:r w:rsidRPr="00F55A16">
        <w:rPr>
          <w:rFonts w:ascii="Helvetica" w:hAnsi="Helvetica"/>
          <w:lang w:val="es-CO"/>
        </w:rPr>
        <w:t>“</w:t>
      </w:r>
      <w:r w:rsidR="005A6D2F" w:rsidRPr="005A6D2F">
        <w:rPr>
          <w:rFonts w:ascii="Helvetica" w:hAnsi="Helvetica"/>
          <w:i/>
          <w:lang w:val="es-CO"/>
        </w:rPr>
        <w:t>c</w:t>
      </w:r>
      <w:r w:rsidR="00F55A16" w:rsidRPr="005A6D2F">
        <w:rPr>
          <w:rFonts w:ascii="Helvetica" w:hAnsi="Helvetica"/>
          <w:i/>
          <w:lang w:val="es-CO"/>
        </w:rPr>
        <w:t>omo hijos obedientes</w:t>
      </w:r>
      <w:r w:rsidRPr="005A6D2F">
        <w:rPr>
          <w:rFonts w:ascii="Helvetica" w:hAnsi="Helvetica"/>
          <w:i/>
          <w:lang w:val="es-CO"/>
        </w:rPr>
        <w:t>,</w:t>
      </w:r>
      <w:r w:rsidRPr="00F55A16">
        <w:rPr>
          <w:rFonts w:ascii="Helvetica" w:hAnsi="Helvetica"/>
          <w:lang w:val="es-CO"/>
        </w:rPr>
        <w:t xml:space="preserve">” </w:t>
      </w:r>
      <w:r w:rsidR="00F55A16" w:rsidRPr="00F55A16">
        <w:rPr>
          <w:rFonts w:ascii="Helvetica" w:hAnsi="Helvetica"/>
          <w:lang w:val="es-CO"/>
        </w:rPr>
        <w:t>dice Pedro</w:t>
      </w:r>
      <w:r w:rsidRPr="00F55A16">
        <w:rPr>
          <w:rFonts w:ascii="Helvetica" w:hAnsi="Helvetica"/>
          <w:lang w:val="es-CO"/>
        </w:rPr>
        <w:t>, “</w:t>
      </w:r>
      <w:r w:rsidR="00F55A16" w:rsidRPr="005A6D2F">
        <w:rPr>
          <w:rFonts w:ascii="Helvetica" w:hAnsi="Helvetica"/>
          <w:i/>
          <w:lang w:val="es-CO"/>
        </w:rPr>
        <w:t>no os conforméis a los deseos que antes teníais estando en vuestra ignorancia; sino, como aquel que os llamó es santo, sed también vosotros santos en toda vuestra manera de vivir; porque escrito está: Sed santos, porque yo soy santo.</w:t>
      </w:r>
      <w:r w:rsidR="005E7496" w:rsidRPr="00F55A16">
        <w:rPr>
          <w:rFonts w:ascii="Helvetica" w:hAnsi="Helvetica"/>
          <w:lang w:val="es-CO"/>
        </w:rPr>
        <w:t>”</w:t>
      </w:r>
    </w:p>
    <w:sectPr w:rsidR="00F55A16" w:rsidRPr="00F55A16" w:rsidSect="00EC5286">
      <w:headerReference w:type="default" r:id="rId7"/>
      <w:headerReference w:type="first" r:id="rId8"/>
      <w:pgSz w:w="12240" w:h="15840"/>
      <w:pgMar w:top="1440" w:right="1080" w:bottom="1440" w:left="1080" w:header="96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B940" w14:textId="77777777" w:rsidR="000B3AD3" w:rsidRDefault="000B3AD3" w:rsidP="000B3AD3">
      <w:r>
        <w:separator/>
      </w:r>
    </w:p>
  </w:endnote>
  <w:endnote w:type="continuationSeparator" w:id="0">
    <w:p w14:paraId="7D89106D" w14:textId="77777777" w:rsidR="000B3AD3" w:rsidRDefault="000B3AD3" w:rsidP="000B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7F7A" w14:textId="77777777" w:rsidR="000B3AD3" w:rsidRDefault="000B3AD3" w:rsidP="000B3AD3">
      <w:r>
        <w:separator/>
      </w:r>
    </w:p>
  </w:footnote>
  <w:footnote w:type="continuationSeparator" w:id="0">
    <w:p w14:paraId="74A2CBD0" w14:textId="77777777" w:rsidR="000B3AD3" w:rsidRDefault="000B3AD3" w:rsidP="000B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56BC" w14:textId="42574772" w:rsidR="000B3AD3" w:rsidRPr="00EC5286" w:rsidRDefault="000B3AD3" w:rsidP="00EC5286">
    <w:pPr>
      <w:tabs>
        <w:tab w:val="left" w:pos="8789"/>
      </w:tabs>
      <w:spacing w:after="120"/>
      <w:rPr>
        <w:rFonts w:ascii="Helvetica" w:hAnsi="Helvetica"/>
        <w:sz w:val="22"/>
        <w:lang w:val="es-CO"/>
      </w:rPr>
    </w:pPr>
    <w:r w:rsidRPr="00EC5286">
      <w:rPr>
        <w:rFonts w:ascii="Helvetica" w:hAnsi="Helvetica"/>
        <w:sz w:val="22"/>
        <w:lang w:val="es-CO"/>
      </w:rPr>
      <w:t>1</w:t>
    </w:r>
    <w:r w:rsidRPr="00EC5286">
      <w:rPr>
        <w:sz w:val="22"/>
        <w:lang w:val="es-CO"/>
      </w:rPr>
      <w:t xml:space="preserve"> </w:t>
    </w:r>
    <w:r w:rsidR="00EC5286" w:rsidRPr="00EC5286">
      <w:rPr>
        <w:rFonts w:ascii="Helvetica" w:hAnsi="Helvetica"/>
        <w:sz w:val="22"/>
        <w:lang w:val="es-CO"/>
      </w:rPr>
      <w:t>El Fundamento de la Ética Bíblica</w:t>
    </w:r>
    <w:r w:rsidR="00EC5286" w:rsidRPr="00EC5286">
      <w:rPr>
        <w:sz w:val="22"/>
        <w:lang w:val="es-CO"/>
      </w:rPr>
      <w:t xml:space="preserve"> </w:t>
    </w:r>
    <w:r w:rsidR="00EC5286">
      <w:rPr>
        <w:sz w:val="22"/>
        <w:lang w:val="es-CO"/>
      </w:rPr>
      <w:tab/>
    </w:r>
    <w:r w:rsidRPr="00EC5286">
      <w:rPr>
        <w:rFonts w:ascii="Helvetica" w:hAnsi="Helvetica"/>
        <w:sz w:val="22"/>
        <w:lang w:val="es-CO"/>
      </w:rPr>
      <w:t>Ética Bíblica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0199" w14:textId="6CAE9706" w:rsidR="00EC5286" w:rsidRDefault="00EC5286" w:rsidP="00EC5286">
    <w:pPr>
      <w:pStyle w:val="Encabezado"/>
      <w:tabs>
        <w:tab w:val="clear" w:pos="4419"/>
        <w:tab w:val="clear" w:pos="8838"/>
        <w:tab w:val="right" w:pos="10065"/>
      </w:tabs>
    </w:pPr>
    <w:r>
      <w:rPr>
        <w:rFonts w:ascii="Helvetica" w:hAnsi="Helvetica" w:cs="Helvetica"/>
        <w:sz w:val="22"/>
        <w:lang w:val="es-CO"/>
      </w:rPr>
      <w:t>EB0</w:t>
    </w:r>
    <w:r>
      <w:rPr>
        <w:rFonts w:ascii="Helvetica" w:hAnsi="Helvetica" w:cs="Helvetica"/>
        <w:sz w:val="22"/>
        <w:lang w:val="es-CO"/>
      </w:rPr>
      <w:t>1</w:t>
    </w:r>
    <w:r>
      <w:rPr>
        <w:rFonts w:ascii="Helvetica" w:hAnsi="Helvetica" w:cs="Helvetica"/>
        <w:sz w:val="22"/>
        <w:lang w:val="es-CO"/>
      </w:rPr>
      <w:tab/>
    </w:r>
    <w:r w:rsidRPr="004A3ADD">
      <w:rPr>
        <w:rFonts w:ascii="Helvetica" w:hAnsi="Helvetica" w:cs="Helvetica"/>
        <w:sz w:val="22"/>
        <w:lang w:val="es-CO"/>
      </w:rPr>
      <w:t>Ética Bíblica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3C9"/>
    <w:multiLevelType w:val="hybridMultilevel"/>
    <w:tmpl w:val="2C7E44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3A4D6D"/>
    <w:multiLevelType w:val="hybridMultilevel"/>
    <w:tmpl w:val="33105A6A"/>
    <w:lvl w:ilvl="0" w:tplc="637E6482">
      <w:start w:val="1"/>
      <w:numFmt w:val="upperLetter"/>
      <w:lvlText w:val="%1."/>
      <w:lvlJc w:val="left"/>
      <w:pPr>
        <w:ind w:left="82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3D5ED8"/>
    <w:multiLevelType w:val="hybridMultilevel"/>
    <w:tmpl w:val="F3269E9E"/>
    <w:lvl w:ilvl="0" w:tplc="876EF3AE">
      <w:start w:val="1"/>
      <w:numFmt w:val="upperLetter"/>
      <w:lvlText w:val="%1."/>
      <w:lvlJc w:val="left"/>
      <w:pPr>
        <w:ind w:left="690" w:hanging="360"/>
      </w:pPr>
      <w:rPr>
        <w:rFonts w:hint="default"/>
      </w:rPr>
    </w:lvl>
    <w:lvl w:ilvl="1" w:tplc="240A0019" w:tentative="1">
      <w:start w:val="1"/>
      <w:numFmt w:val="lowerLetter"/>
      <w:lvlText w:val="%2."/>
      <w:lvlJc w:val="left"/>
      <w:pPr>
        <w:ind w:left="1410" w:hanging="360"/>
      </w:pPr>
    </w:lvl>
    <w:lvl w:ilvl="2" w:tplc="240A001B" w:tentative="1">
      <w:start w:val="1"/>
      <w:numFmt w:val="lowerRoman"/>
      <w:lvlText w:val="%3."/>
      <w:lvlJc w:val="right"/>
      <w:pPr>
        <w:ind w:left="2130" w:hanging="180"/>
      </w:pPr>
    </w:lvl>
    <w:lvl w:ilvl="3" w:tplc="240A000F" w:tentative="1">
      <w:start w:val="1"/>
      <w:numFmt w:val="decimal"/>
      <w:lvlText w:val="%4."/>
      <w:lvlJc w:val="left"/>
      <w:pPr>
        <w:ind w:left="2850" w:hanging="360"/>
      </w:pPr>
    </w:lvl>
    <w:lvl w:ilvl="4" w:tplc="240A0019" w:tentative="1">
      <w:start w:val="1"/>
      <w:numFmt w:val="lowerLetter"/>
      <w:lvlText w:val="%5."/>
      <w:lvlJc w:val="left"/>
      <w:pPr>
        <w:ind w:left="3570" w:hanging="360"/>
      </w:pPr>
    </w:lvl>
    <w:lvl w:ilvl="5" w:tplc="240A001B" w:tentative="1">
      <w:start w:val="1"/>
      <w:numFmt w:val="lowerRoman"/>
      <w:lvlText w:val="%6."/>
      <w:lvlJc w:val="right"/>
      <w:pPr>
        <w:ind w:left="4290" w:hanging="180"/>
      </w:pPr>
    </w:lvl>
    <w:lvl w:ilvl="6" w:tplc="240A000F" w:tentative="1">
      <w:start w:val="1"/>
      <w:numFmt w:val="decimal"/>
      <w:lvlText w:val="%7."/>
      <w:lvlJc w:val="left"/>
      <w:pPr>
        <w:ind w:left="5010" w:hanging="360"/>
      </w:pPr>
    </w:lvl>
    <w:lvl w:ilvl="7" w:tplc="240A0019" w:tentative="1">
      <w:start w:val="1"/>
      <w:numFmt w:val="lowerLetter"/>
      <w:lvlText w:val="%8."/>
      <w:lvlJc w:val="left"/>
      <w:pPr>
        <w:ind w:left="5730" w:hanging="360"/>
      </w:pPr>
    </w:lvl>
    <w:lvl w:ilvl="8" w:tplc="240A001B" w:tentative="1">
      <w:start w:val="1"/>
      <w:numFmt w:val="lowerRoman"/>
      <w:lvlText w:val="%9."/>
      <w:lvlJc w:val="right"/>
      <w:pPr>
        <w:ind w:left="6450" w:hanging="180"/>
      </w:pPr>
    </w:lvl>
  </w:abstractNum>
  <w:abstractNum w:abstractNumId="3" w15:restartNumberingAfterBreak="0">
    <w:nsid w:val="2332011C"/>
    <w:multiLevelType w:val="hybridMultilevel"/>
    <w:tmpl w:val="62A84102"/>
    <w:lvl w:ilvl="0" w:tplc="7C9AC6EA">
      <w:start w:val="1"/>
      <w:numFmt w:val="upperLetter"/>
      <w:lvlText w:val="%1."/>
      <w:lvlJc w:val="left"/>
      <w:pPr>
        <w:ind w:left="630" w:hanging="360"/>
      </w:pPr>
      <w:rPr>
        <w:rFonts w:hint="default"/>
      </w:r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00CED"/>
    <w:multiLevelType w:val="hybridMultilevel"/>
    <w:tmpl w:val="193092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B5181"/>
    <w:multiLevelType w:val="hybridMultilevel"/>
    <w:tmpl w:val="338E4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DB174B"/>
    <w:multiLevelType w:val="hybridMultilevel"/>
    <w:tmpl w:val="09209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036501"/>
    <w:multiLevelType w:val="hybridMultilevel"/>
    <w:tmpl w:val="2ACC4D8E"/>
    <w:lvl w:ilvl="0" w:tplc="7C9AC6EA">
      <w:start w:val="1"/>
      <w:numFmt w:val="upperLetter"/>
      <w:lvlText w:val="%1."/>
      <w:lvlJc w:val="left"/>
      <w:pPr>
        <w:ind w:left="63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191E56"/>
    <w:multiLevelType w:val="hybridMultilevel"/>
    <w:tmpl w:val="1ABE4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3A2E09"/>
    <w:multiLevelType w:val="hybridMultilevel"/>
    <w:tmpl w:val="8E1A18D2"/>
    <w:lvl w:ilvl="0" w:tplc="32485300">
      <w:start w:val="1"/>
      <w:numFmt w:val="bullet"/>
      <w:lvlText w:val=""/>
      <w:lvlJc w:val="left"/>
      <w:pPr>
        <w:ind w:left="720" w:hanging="360"/>
      </w:pPr>
      <w:rPr>
        <w:rFonts w:ascii="Symbol" w:hAnsi="Symbol"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B57519"/>
    <w:multiLevelType w:val="hybridMultilevel"/>
    <w:tmpl w:val="19F04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8241E7"/>
    <w:multiLevelType w:val="hybridMultilevel"/>
    <w:tmpl w:val="0D3AC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A77524"/>
    <w:multiLevelType w:val="hybridMultilevel"/>
    <w:tmpl w:val="58C4E840"/>
    <w:lvl w:ilvl="0" w:tplc="7C9AC6EA">
      <w:start w:val="1"/>
      <w:numFmt w:val="upperLetter"/>
      <w:lvlText w:val="%1."/>
      <w:lvlJc w:val="left"/>
      <w:pPr>
        <w:ind w:left="630" w:hanging="360"/>
      </w:pPr>
      <w:rPr>
        <w:rFonts w:hint="default"/>
      </w:rPr>
    </w:lvl>
    <w:lvl w:ilvl="1" w:tplc="15EE9C52">
      <w:start w:val="1"/>
      <w:numFmt w:val="decimal"/>
      <w:lvlText w:val="%2."/>
      <w:lvlJc w:val="left"/>
      <w:pPr>
        <w:ind w:left="1350" w:hanging="360"/>
      </w:pPr>
      <w:rPr>
        <w:rFonts w:hint="default"/>
      </w:rPr>
    </w:lvl>
    <w:lvl w:ilvl="2" w:tplc="93AA6A16">
      <w:start w:val="1"/>
      <w:numFmt w:val="lowerLetter"/>
      <w:lvlText w:val="%3."/>
      <w:lvlJc w:val="left"/>
      <w:pPr>
        <w:ind w:left="2250" w:hanging="360"/>
      </w:pPr>
      <w:rPr>
        <w:rFonts w:hint="default"/>
      </w:r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13" w15:restartNumberingAfterBreak="0">
    <w:nsid w:val="621B656C"/>
    <w:multiLevelType w:val="hybridMultilevel"/>
    <w:tmpl w:val="41107B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BF66A7"/>
    <w:multiLevelType w:val="hybridMultilevel"/>
    <w:tmpl w:val="E49CF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063CCF"/>
    <w:multiLevelType w:val="hybridMultilevel"/>
    <w:tmpl w:val="3B3E15DC"/>
    <w:lvl w:ilvl="0" w:tplc="999A26E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9B11BE"/>
    <w:multiLevelType w:val="hybridMultilevel"/>
    <w:tmpl w:val="54E8B47C"/>
    <w:lvl w:ilvl="0" w:tplc="637E6482">
      <w:start w:val="1"/>
      <w:numFmt w:val="upperLetter"/>
      <w:lvlText w:val="%1."/>
      <w:lvlJc w:val="left"/>
      <w:pPr>
        <w:ind w:left="825" w:hanging="360"/>
      </w:pPr>
      <w:rPr>
        <w:rFonts w:hint="default"/>
      </w:rPr>
    </w:lvl>
    <w:lvl w:ilvl="1" w:tplc="89002722">
      <w:start w:val="1"/>
      <w:numFmt w:val="decimal"/>
      <w:lvlText w:val="%2."/>
      <w:lvlJc w:val="left"/>
      <w:pPr>
        <w:ind w:left="1545" w:hanging="360"/>
      </w:pPr>
      <w:rPr>
        <w:rFonts w:hint="default"/>
      </w:r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num w:numId="1">
    <w:abstractNumId w:val="0"/>
  </w:num>
  <w:num w:numId="2">
    <w:abstractNumId w:val="4"/>
  </w:num>
  <w:num w:numId="3">
    <w:abstractNumId w:val="13"/>
  </w:num>
  <w:num w:numId="4">
    <w:abstractNumId w:val="12"/>
  </w:num>
  <w:num w:numId="5">
    <w:abstractNumId w:val="7"/>
  </w:num>
  <w:num w:numId="6">
    <w:abstractNumId w:val="2"/>
  </w:num>
  <w:num w:numId="7">
    <w:abstractNumId w:val="14"/>
  </w:num>
  <w:num w:numId="8">
    <w:abstractNumId w:val="10"/>
  </w:num>
  <w:num w:numId="9">
    <w:abstractNumId w:val="11"/>
  </w:num>
  <w:num w:numId="10">
    <w:abstractNumId w:val="5"/>
  </w:num>
  <w:num w:numId="11">
    <w:abstractNumId w:val="3"/>
  </w:num>
  <w:num w:numId="12">
    <w:abstractNumId w:val="8"/>
  </w:num>
  <w:num w:numId="13">
    <w:abstractNumId w:val="16"/>
  </w:num>
  <w:num w:numId="14">
    <w:abstractNumId w:val="1"/>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1B"/>
    <w:rsid w:val="00044318"/>
    <w:rsid w:val="00075FFB"/>
    <w:rsid w:val="000B3AD3"/>
    <w:rsid w:val="000E6DE9"/>
    <w:rsid w:val="00186DD5"/>
    <w:rsid w:val="001C574A"/>
    <w:rsid w:val="00241276"/>
    <w:rsid w:val="002457A8"/>
    <w:rsid w:val="002551E1"/>
    <w:rsid w:val="0025798E"/>
    <w:rsid w:val="002B5EC5"/>
    <w:rsid w:val="002C7D0F"/>
    <w:rsid w:val="00311F85"/>
    <w:rsid w:val="00312308"/>
    <w:rsid w:val="0039441C"/>
    <w:rsid w:val="003F55D1"/>
    <w:rsid w:val="00437781"/>
    <w:rsid w:val="004558A4"/>
    <w:rsid w:val="00461A53"/>
    <w:rsid w:val="004855E5"/>
    <w:rsid w:val="004E13E7"/>
    <w:rsid w:val="0054125D"/>
    <w:rsid w:val="005A6D2F"/>
    <w:rsid w:val="005C67C7"/>
    <w:rsid w:val="005E5648"/>
    <w:rsid w:val="005E7496"/>
    <w:rsid w:val="00612140"/>
    <w:rsid w:val="006E0BA7"/>
    <w:rsid w:val="00723FDA"/>
    <w:rsid w:val="0075568E"/>
    <w:rsid w:val="008822B1"/>
    <w:rsid w:val="00906870"/>
    <w:rsid w:val="00945A2F"/>
    <w:rsid w:val="009B5402"/>
    <w:rsid w:val="00B34950"/>
    <w:rsid w:val="00BA3AED"/>
    <w:rsid w:val="00C404AD"/>
    <w:rsid w:val="00C40D1B"/>
    <w:rsid w:val="00CF3DB3"/>
    <w:rsid w:val="00CF5069"/>
    <w:rsid w:val="00D819CE"/>
    <w:rsid w:val="00E627D1"/>
    <w:rsid w:val="00E979C5"/>
    <w:rsid w:val="00EC5286"/>
    <w:rsid w:val="00EE3319"/>
    <w:rsid w:val="00F2401F"/>
    <w:rsid w:val="00F34E76"/>
    <w:rsid w:val="00F55A16"/>
    <w:rsid w:val="00FC327C"/>
    <w:rsid w:val="00F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2F1D"/>
  <w14:defaultImageDpi w14:val="300"/>
  <w15:docId w15:val="{F84F60E9-0D13-47A7-8075-64D52BC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41C"/>
    <w:pPr>
      <w:ind w:left="720"/>
      <w:contextualSpacing/>
    </w:pPr>
  </w:style>
  <w:style w:type="paragraph" w:styleId="Encabezado">
    <w:name w:val="header"/>
    <w:basedOn w:val="Normal"/>
    <w:link w:val="EncabezadoCar"/>
    <w:uiPriority w:val="99"/>
    <w:unhideWhenUsed/>
    <w:rsid w:val="000B3AD3"/>
    <w:pPr>
      <w:tabs>
        <w:tab w:val="center" w:pos="4419"/>
        <w:tab w:val="right" w:pos="8838"/>
      </w:tabs>
    </w:pPr>
  </w:style>
  <w:style w:type="character" w:customStyle="1" w:styleId="EncabezadoCar">
    <w:name w:val="Encabezado Car"/>
    <w:basedOn w:val="Fuentedeprrafopredeter"/>
    <w:link w:val="Encabezado"/>
    <w:uiPriority w:val="99"/>
    <w:rsid w:val="000B3AD3"/>
  </w:style>
  <w:style w:type="paragraph" w:styleId="Piedepgina">
    <w:name w:val="footer"/>
    <w:basedOn w:val="Normal"/>
    <w:link w:val="PiedepginaCar"/>
    <w:uiPriority w:val="99"/>
    <w:unhideWhenUsed/>
    <w:rsid w:val="000B3AD3"/>
    <w:pPr>
      <w:tabs>
        <w:tab w:val="center" w:pos="4419"/>
        <w:tab w:val="right" w:pos="8838"/>
      </w:tabs>
    </w:pPr>
  </w:style>
  <w:style w:type="character" w:customStyle="1" w:styleId="PiedepginaCar">
    <w:name w:val="Pie de página Car"/>
    <w:basedOn w:val="Fuentedeprrafopredeter"/>
    <w:link w:val="Piedepgina"/>
    <w:uiPriority w:val="99"/>
    <w:rsid w:val="000B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Gaitán</cp:lastModifiedBy>
  <cp:revision>10</cp:revision>
  <dcterms:created xsi:type="dcterms:W3CDTF">2019-04-13T16:35:00Z</dcterms:created>
  <dcterms:modified xsi:type="dcterms:W3CDTF">2019-04-15T15:57:00Z</dcterms:modified>
</cp:coreProperties>
</file>